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FD7" w:rsidRPr="00E95A0B" w:rsidRDefault="008E27E9">
      <w:pPr>
        <w:rPr>
          <w:rFonts w:ascii="Arial" w:hAnsi="Arial" w:cs="Arial"/>
          <w:sz w:val="32"/>
          <w:szCs w:val="32"/>
        </w:rPr>
      </w:pPr>
      <w:r w:rsidRPr="00E95A0B">
        <w:rPr>
          <w:rFonts w:ascii="Arial" w:hAnsi="Arial" w:cs="Arial"/>
          <w:sz w:val="32"/>
          <w:szCs w:val="32"/>
        </w:rPr>
        <w:t xml:space="preserve">INAC </w:t>
      </w:r>
      <w:r w:rsidR="002C1FE8" w:rsidRPr="00E95A0B">
        <w:rPr>
          <w:rFonts w:ascii="Arial" w:hAnsi="Arial" w:cs="Arial"/>
          <w:sz w:val="32"/>
          <w:szCs w:val="32"/>
        </w:rPr>
        <w:t>First Nation Adapt</w:t>
      </w:r>
      <w:r w:rsidR="0083557F" w:rsidRPr="00E95A0B">
        <w:rPr>
          <w:rFonts w:ascii="Arial" w:hAnsi="Arial" w:cs="Arial"/>
          <w:sz w:val="32"/>
          <w:szCs w:val="32"/>
        </w:rPr>
        <w:t xml:space="preserve"> </w:t>
      </w:r>
      <w:r w:rsidR="00831BE9" w:rsidRPr="00E95A0B">
        <w:rPr>
          <w:rFonts w:ascii="Arial" w:hAnsi="Arial" w:cs="Arial"/>
          <w:sz w:val="32"/>
          <w:szCs w:val="32"/>
        </w:rPr>
        <w:t xml:space="preserve">Program </w:t>
      </w:r>
      <w:r w:rsidR="00A36CAE">
        <w:rPr>
          <w:rFonts w:ascii="Arial" w:hAnsi="Arial" w:cs="Arial"/>
          <w:sz w:val="32"/>
          <w:szCs w:val="32"/>
        </w:rPr>
        <w:t>– Funding Guidelines</w:t>
      </w:r>
    </w:p>
    <w:p w:rsidR="00CE6E71" w:rsidRPr="00E95A0B" w:rsidRDefault="00CE6E71">
      <w:pPr>
        <w:rPr>
          <w:rFonts w:ascii="Arial" w:hAnsi="Arial" w:cs="Arial"/>
          <w:b/>
          <w:sz w:val="24"/>
          <w:szCs w:val="24"/>
        </w:rPr>
      </w:pPr>
      <w:r w:rsidRPr="00E95A0B">
        <w:rPr>
          <w:rFonts w:ascii="Arial" w:hAnsi="Arial" w:cs="Arial"/>
          <w:b/>
          <w:sz w:val="24"/>
          <w:szCs w:val="24"/>
        </w:rPr>
        <w:t>Purpose</w:t>
      </w:r>
    </w:p>
    <w:p w:rsidR="00CE6E71" w:rsidRPr="00E95A0B" w:rsidRDefault="00CE6E71" w:rsidP="00CE6E71">
      <w:pPr>
        <w:rPr>
          <w:rFonts w:ascii="Arial" w:hAnsi="Arial" w:cs="Arial"/>
        </w:rPr>
      </w:pPr>
      <w:r w:rsidRPr="00E95A0B">
        <w:rPr>
          <w:rFonts w:ascii="Arial" w:hAnsi="Arial" w:cs="Arial"/>
        </w:rPr>
        <w:t>Th</w:t>
      </w:r>
      <w:r w:rsidR="0011151B" w:rsidRPr="00E95A0B">
        <w:rPr>
          <w:rFonts w:ascii="Arial" w:hAnsi="Arial" w:cs="Arial"/>
        </w:rPr>
        <w:t xml:space="preserve">e following text outlines </w:t>
      </w:r>
      <w:r w:rsidR="00B219BC" w:rsidRPr="00A36CAE">
        <w:rPr>
          <w:rFonts w:ascii="Arial" w:hAnsi="Arial" w:cs="Arial"/>
        </w:rPr>
        <w:t xml:space="preserve">the </w:t>
      </w:r>
      <w:r w:rsidR="0011151B" w:rsidRPr="00A36CAE">
        <w:rPr>
          <w:rFonts w:ascii="Arial" w:hAnsi="Arial" w:cs="Arial"/>
        </w:rPr>
        <w:t>F</w:t>
      </w:r>
      <w:r w:rsidRPr="00A36CAE">
        <w:rPr>
          <w:rFonts w:ascii="Arial" w:hAnsi="Arial" w:cs="Arial"/>
        </w:rPr>
        <w:t>N</w:t>
      </w:r>
      <w:r w:rsidR="00E95A0B" w:rsidRPr="00A36CAE">
        <w:rPr>
          <w:rFonts w:ascii="Arial" w:hAnsi="Arial" w:cs="Arial"/>
        </w:rPr>
        <w:t xml:space="preserve"> Adapt</w:t>
      </w:r>
      <w:r w:rsidR="00E95A0B">
        <w:rPr>
          <w:rFonts w:ascii="Arial" w:hAnsi="Arial" w:cs="Arial"/>
        </w:rPr>
        <w:t xml:space="preserve"> </w:t>
      </w:r>
      <w:r w:rsidR="00672DCA">
        <w:rPr>
          <w:rFonts w:ascii="Arial" w:hAnsi="Arial" w:cs="Arial"/>
        </w:rPr>
        <w:t xml:space="preserve">program’s </w:t>
      </w:r>
      <w:r w:rsidR="00E95A0B">
        <w:rPr>
          <w:rFonts w:ascii="Arial" w:hAnsi="Arial" w:cs="Arial"/>
        </w:rPr>
        <w:t xml:space="preserve">eligibility guidelines. </w:t>
      </w:r>
      <w:r w:rsidRPr="00E95A0B">
        <w:rPr>
          <w:rFonts w:ascii="Arial" w:hAnsi="Arial" w:cs="Arial"/>
        </w:rPr>
        <w:t xml:space="preserve">Please submit </w:t>
      </w:r>
      <w:r w:rsidR="006A4105">
        <w:rPr>
          <w:rFonts w:ascii="Arial" w:hAnsi="Arial" w:cs="Arial"/>
        </w:rPr>
        <w:t xml:space="preserve">project descriptions </w:t>
      </w:r>
      <w:r w:rsidRPr="00E95A0B">
        <w:rPr>
          <w:rFonts w:ascii="Arial" w:hAnsi="Arial" w:cs="Arial"/>
        </w:rPr>
        <w:t xml:space="preserve">directly to </w:t>
      </w:r>
      <w:r w:rsidR="0011151B" w:rsidRPr="00E95A0B">
        <w:rPr>
          <w:rFonts w:ascii="Arial" w:hAnsi="Arial" w:cs="Arial"/>
        </w:rPr>
        <w:t xml:space="preserve">FN </w:t>
      </w:r>
      <w:r w:rsidRPr="00E95A0B">
        <w:rPr>
          <w:rFonts w:ascii="Arial" w:hAnsi="Arial" w:cs="Arial"/>
        </w:rPr>
        <w:t>Adapt at</w:t>
      </w:r>
      <w:r w:rsidR="00E95A0B">
        <w:rPr>
          <w:rFonts w:ascii="Arial" w:hAnsi="Arial" w:cs="Arial"/>
        </w:rPr>
        <w:t xml:space="preserve"> the contact information below. </w:t>
      </w:r>
      <w:r w:rsidR="00435D0C" w:rsidRPr="00E95A0B">
        <w:rPr>
          <w:rFonts w:ascii="Arial" w:hAnsi="Arial" w:cs="Arial"/>
        </w:rPr>
        <w:t xml:space="preserve">For </w:t>
      </w:r>
      <w:r w:rsidRPr="00E95A0B">
        <w:rPr>
          <w:rFonts w:ascii="Arial" w:hAnsi="Arial" w:cs="Arial"/>
        </w:rPr>
        <w:t xml:space="preserve">more </w:t>
      </w:r>
      <w:r w:rsidR="00435D0C" w:rsidRPr="00E95A0B">
        <w:rPr>
          <w:rFonts w:ascii="Arial" w:hAnsi="Arial" w:cs="Arial"/>
        </w:rPr>
        <w:t>information</w:t>
      </w:r>
      <w:r w:rsidRPr="00E95A0B">
        <w:rPr>
          <w:rFonts w:ascii="Arial" w:hAnsi="Arial" w:cs="Arial"/>
        </w:rPr>
        <w:t>, please feel free to contact the program.</w:t>
      </w:r>
    </w:p>
    <w:p w:rsidR="00CA099F" w:rsidRPr="00E95A0B" w:rsidRDefault="00CA099F">
      <w:pPr>
        <w:rPr>
          <w:rFonts w:ascii="Arial" w:hAnsi="Arial" w:cs="Arial"/>
          <w:b/>
          <w:sz w:val="24"/>
          <w:szCs w:val="24"/>
        </w:rPr>
      </w:pPr>
      <w:r w:rsidRPr="00E95A0B">
        <w:rPr>
          <w:rFonts w:ascii="Arial" w:hAnsi="Arial" w:cs="Arial"/>
          <w:b/>
          <w:sz w:val="24"/>
          <w:szCs w:val="24"/>
        </w:rPr>
        <w:t>Program Overview</w:t>
      </w:r>
    </w:p>
    <w:p w:rsidR="00B81319" w:rsidRPr="00E95A0B" w:rsidRDefault="00CA099F" w:rsidP="00C86B4F">
      <w:pPr>
        <w:rPr>
          <w:rFonts w:ascii="Arial" w:hAnsi="Arial" w:cs="Arial"/>
        </w:rPr>
      </w:pPr>
      <w:r w:rsidRPr="00E95A0B">
        <w:rPr>
          <w:rFonts w:ascii="Arial" w:hAnsi="Arial" w:cs="Arial"/>
        </w:rPr>
        <w:t xml:space="preserve">The goal </w:t>
      </w:r>
      <w:r w:rsidR="00E06D24" w:rsidRPr="00E95A0B">
        <w:rPr>
          <w:rFonts w:ascii="Arial" w:hAnsi="Arial" w:cs="Arial"/>
        </w:rPr>
        <w:t xml:space="preserve">of </w:t>
      </w:r>
      <w:r w:rsidR="0011151B" w:rsidRPr="00E95A0B">
        <w:rPr>
          <w:rFonts w:ascii="Arial" w:hAnsi="Arial" w:cs="Arial"/>
        </w:rPr>
        <w:t xml:space="preserve">FN </w:t>
      </w:r>
      <w:r w:rsidRPr="00E95A0B">
        <w:rPr>
          <w:rFonts w:ascii="Arial" w:hAnsi="Arial" w:cs="Arial"/>
        </w:rPr>
        <w:t xml:space="preserve">Adapt is to </w:t>
      </w:r>
      <w:r w:rsidR="00B81319" w:rsidRPr="00E95A0B">
        <w:rPr>
          <w:rFonts w:ascii="Arial" w:hAnsi="Arial" w:cs="Arial"/>
        </w:rPr>
        <w:t>respond to cl</w:t>
      </w:r>
      <w:r w:rsidR="000A3652" w:rsidRPr="00E95A0B">
        <w:rPr>
          <w:rFonts w:ascii="Arial" w:hAnsi="Arial" w:cs="Arial"/>
        </w:rPr>
        <w:t>imate change impacts affecting F</w:t>
      </w:r>
      <w:r w:rsidR="00B81319" w:rsidRPr="00E95A0B">
        <w:rPr>
          <w:rFonts w:ascii="Arial" w:hAnsi="Arial" w:cs="Arial"/>
        </w:rPr>
        <w:t xml:space="preserve">irst </w:t>
      </w:r>
      <w:r w:rsidR="000A3652" w:rsidRPr="00E95A0B">
        <w:rPr>
          <w:rFonts w:ascii="Arial" w:hAnsi="Arial" w:cs="Arial"/>
        </w:rPr>
        <w:t>N</w:t>
      </w:r>
      <w:r w:rsidR="00B81319" w:rsidRPr="00E95A0B">
        <w:rPr>
          <w:rFonts w:ascii="Arial" w:hAnsi="Arial" w:cs="Arial"/>
        </w:rPr>
        <w:t xml:space="preserve">ation communities by providing direct funding support to communities that are experiencing repeated and severe climate impacts relating to flooding, </w:t>
      </w:r>
      <w:r w:rsidR="00E95A0B">
        <w:rPr>
          <w:rFonts w:ascii="Arial" w:hAnsi="Arial" w:cs="Arial"/>
        </w:rPr>
        <w:t xml:space="preserve">forest fires and winter roads. </w:t>
      </w:r>
      <w:r w:rsidR="00B81319" w:rsidRPr="00E95A0B">
        <w:rPr>
          <w:rFonts w:ascii="Arial" w:hAnsi="Arial" w:cs="Arial"/>
        </w:rPr>
        <w:t xml:space="preserve">The end goal of the program is to </w:t>
      </w:r>
      <w:r w:rsidR="00042981" w:rsidRPr="00E95A0B">
        <w:rPr>
          <w:rFonts w:ascii="Arial" w:hAnsi="Arial" w:cs="Arial"/>
        </w:rPr>
        <w:t>improv</w:t>
      </w:r>
      <w:r w:rsidR="00B81319" w:rsidRPr="00E95A0B">
        <w:rPr>
          <w:rFonts w:ascii="Arial" w:hAnsi="Arial" w:cs="Arial"/>
        </w:rPr>
        <w:t>e</w:t>
      </w:r>
      <w:r w:rsidRPr="00E95A0B">
        <w:rPr>
          <w:rFonts w:ascii="Arial" w:hAnsi="Arial" w:cs="Arial"/>
        </w:rPr>
        <w:t xml:space="preserve"> </w:t>
      </w:r>
      <w:r w:rsidR="00292D12" w:rsidRPr="00E95A0B">
        <w:rPr>
          <w:rFonts w:ascii="Arial" w:hAnsi="Arial" w:cs="Arial"/>
        </w:rPr>
        <w:t xml:space="preserve">infrastructure </w:t>
      </w:r>
      <w:r w:rsidRPr="00E95A0B">
        <w:rPr>
          <w:rFonts w:ascii="Arial" w:hAnsi="Arial" w:cs="Arial"/>
        </w:rPr>
        <w:t>resilie</w:t>
      </w:r>
      <w:r w:rsidR="00A872D2" w:rsidRPr="00E95A0B">
        <w:rPr>
          <w:rFonts w:ascii="Arial" w:hAnsi="Arial" w:cs="Arial"/>
        </w:rPr>
        <w:t>ncy</w:t>
      </w:r>
      <w:r w:rsidR="00042981" w:rsidRPr="00E95A0B">
        <w:rPr>
          <w:rFonts w:ascii="Arial" w:hAnsi="Arial" w:cs="Arial"/>
        </w:rPr>
        <w:t xml:space="preserve"> to climate change impacts through</w:t>
      </w:r>
      <w:r w:rsidRPr="00E95A0B">
        <w:rPr>
          <w:rFonts w:ascii="Arial" w:hAnsi="Arial" w:cs="Arial"/>
        </w:rPr>
        <w:t xml:space="preserve"> </w:t>
      </w:r>
      <w:r w:rsidR="00C86B4F" w:rsidRPr="00E95A0B">
        <w:rPr>
          <w:rFonts w:ascii="Arial" w:hAnsi="Arial" w:cs="Arial"/>
        </w:rPr>
        <w:t>various means including identification of impacts and community vulnerability as well as developing adaptation options and understanding the cost and benefits of various implementation options.</w:t>
      </w:r>
    </w:p>
    <w:p w:rsidR="00003C07" w:rsidRPr="00E95A0B" w:rsidRDefault="00003C07">
      <w:pPr>
        <w:rPr>
          <w:rFonts w:ascii="Arial" w:hAnsi="Arial" w:cs="Arial"/>
        </w:rPr>
      </w:pPr>
      <w:r w:rsidRPr="00E95A0B">
        <w:rPr>
          <w:rFonts w:ascii="Arial" w:hAnsi="Arial" w:cs="Arial"/>
        </w:rPr>
        <w:t>First Nation communities are experiencing significant climate events in the form of increased likelihood of flooding, forest fire and winter road failure which have implications on community infrastructure and the abi</w:t>
      </w:r>
      <w:r w:rsidR="00E95A0B">
        <w:rPr>
          <w:rFonts w:ascii="Arial" w:hAnsi="Arial" w:cs="Arial"/>
        </w:rPr>
        <w:t>lity to respond to emergencies.</w:t>
      </w:r>
      <w:r w:rsidRPr="00E95A0B">
        <w:rPr>
          <w:rFonts w:ascii="Arial" w:hAnsi="Arial" w:cs="Arial"/>
        </w:rPr>
        <w:t xml:space="preserve"> </w:t>
      </w:r>
      <w:r w:rsidR="00123BFA" w:rsidRPr="00E95A0B">
        <w:rPr>
          <w:rFonts w:ascii="Arial" w:hAnsi="Arial" w:cs="Arial"/>
        </w:rPr>
        <w:t xml:space="preserve">As </w:t>
      </w:r>
      <w:r w:rsidR="00292D12" w:rsidRPr="00E95A0B">
        <w:rPr>
          <w:rFonts w:ascii="Arial" w:hAnsi="Arial" w:cs="Arial"/>
        </w:rPr>
        <w:t xml:space="preserve">infrastructure is the </w:t>
      </w:r>
      <w:r w:rsidR="00123BFA" w:rsidRPr="00E95A0B">
        <w:rPr>
          <w:rFonts w:ascii="Arial" w:hAnsi="Arial" w:cs="Arial"/>
        </w:rPr>
        <w:t>focus of this funding</w:t>
      </w:r>
      <w:r w:rsidR="00292D12" w:rsidRPr="00E95A0B">
        <w:rPr>
          <w:rFonts w:ascii="Arial" w:hAnsi="Arial" w:cs="Arial"/>
        </w:rPr>
        <w:t xml:space="preserve">, proposals need to clearly outline how the project will identify impacts </w:t>
      </w:r>
      <w:r w:rsidR="000A3652" w:rsidRPr="00E95A0B">
        <w:rPr>
          <w:rFonts w:ascii="Arial" w:hAnsi="Arial" w:cs="Arial"/>
        </w:rPr>
        <w:t>on</w:t>
      </w:r>
      <w:r w:rsidR="00292D12" w:rsidRPr="00E95A0B">
        <w:rPr>
          <w:rFonts w:ascii="Arial" w:hAnsi="Arial" w:cs="Arial"/>
        </w:rPr>
        <w:t xml:space="preserve"> </w:t>
      </w:r>
      <w:r w:rsidR="000A3652" w:rsidRPr="00E95A0B">
        <w:rPr>
          <w:rFonts w:ascii="Arial" w:hAnsi="Arial" w:cs="Arial"/>
        </w:rPr>
        <w:t xml:space="preserve">infrastructure and </w:t>
      </w:r>
      <w:r w:rsidR="00292D12" w:rsidRPr="00E95A0B">
        <w:rPr>
          <w:rFonts w:ascii="Arial" w:hAnsi="Arial" w:cs="Arial"/>
        </w:rPr>
        <w:t>options for adaptation</w:t>
      </w:r>
      <w:r w:rsidR="00123BFA" w:rsidRPr="00E95A0B">
        <w:rPr>
          <w:rFonts w:ascii="Arial" w:hAnsi="Arial" w:cs="Arial"/>
        </w:rPr>
        <w:t xml:space="preserve">.  </w:t>
      </w:r>
    </w:p>
    <w:p w:rsidR="00CE6E71" w:rsidRPr="00E95A0B" w:rsidRDefault="00CE6E71">
      <w:pPr>
        <w:rPr>
          <w:rFonts w:ascii="Arial" w:hAnsi="Arial" w:cs="Arial"/>
          <w:b/>
          <w:sz w:val="24"/>
          <w:szCs w:val="24"/>
        </w:rPr>
      </w:pPr>
      <w:r w:rsidRPr="00E95A0B">
        <w:rPr>
          <w:rFonts w:ascii="Arial" w:hAnsi="Arial" w:cs="Arial"/>
          <w:b/>
          <w:sz w:val="24"/>
          <w:szCs w:val="24"/>
        </w:rPr>
        <w:t>Program Objectives</w:t>
      </w:r>
    </w:p>
    <w:p w:rsidR="00C4261A" w:rsidRPr="00E95A0B" w:rsidRDefault="00C4261A" w:rsidP="00C4261A">
      <w:pPr>
        <w:spacing w:after="0"/>
        <w:rPr>
          <w:rFonts w:ascii="Arial" w:hAnsi="Arial" w:cs="Arial"/>
        </w:rPr>
      </w:pPr>
      <w:r w:rsidRPr="00E95A0B">
        <w:rPr>
          <w:rFonts w:ascii="Arial" w:hAnsi="Arial" w:cs="Arial"/>
        </w:rPr>
        <w:t xml:space="preserve">Climate adaptation studies can take several different forms depending on past work and </w:t>
      </w:r>
      <w:r w:rsidR="000A3652" w:rsidRPr="00E95A0B">
        <w:rPr>
          <w:rFonts w:ascii="Arial" w:hAnsi="Arial" w:cs="Arial"/>
        </w:rPr>
        <w:t>understanding of</w:t>
      </w:r>
      <w:r w:rsidR="00E95A0B">
        <w:rPr>
          <w:rFonts w:ascii="Arial" w:hAnsi="Arial" w:cs="Arial"/>
        </w:rPr>
        <w:t xml:space="preserve"> the community or region.</w:t>
      </w:r>
      <w:r w:rsidR="001E0B1D">
        <w:rPr>
          <w:rFonts w:ascii="Arial" w:hAnsi="Arial" w:cs="Arial"/>
        </w:rPr>
        <w:t xml:space="preserve"> </w:t>
      </w:r>
      <w:r w:rsidRPr="00E95A0B">
        <w:rPr>
          <w:rFonts w:ascii="Arial" w:hAnsi="Arial" w:cs="Arial"/>
        </w:rPr>
        <w:t>The first step to understanding how climate change may be having an impact</w:t>
      </w:r>
      <w:r w:rsidR="000A3652" w:rsidRPr="00E95A0B">
        <w:rPr>
          <w:rFonts w:ascii="Arial" w:hAnsi="Arial" w:cs="Arial"/>
        </w:rPr>
        <w:t xml:space="preserve"> on community infrastructure</w:t>
      </w:r>
      <w:r w:rsidRPr="00E95A0B">
        <w:rPr>
          <w:rFonts w:ascii="Arial" w:hAnsi="Arial" w:cs="Arial"/>
        </w:rPr>
        <w:t xml:space="preserve"> is to conduct a vulnerability assessment (Level 1). Subsequent to learning about commu</w:t>
      </w:r>
      <w:r w:rsidR="00FA30E6" w:rsidRPr="00E95A0B">
        <w:rPr>
          <w:rFonts w:ascii="Arial" w:hAnsi="Arial" w:cs="Arial"/>
        </w:rPr>
        <w:t>nity vulnerability</w:t>
      </w:r>
      <w:r w:rsidR="000A3652" w:rsidRPr="00E95A0B">
        <w:rPr>
          <w:rFonts w:ascii="Arial" w:hAnsi="Arial" w:cs="Arial"/>
        </w:rPr>
        <w:t>,</w:t>
      </w:r>
      <w:r w:rsidR="00FA30E6" w:rsidRPr="00E95A0B">
        <w:rPr>
          <w:rFonts w:ascii="Arial" w:hAnsi="Arial" w:cs="Arial"/>
        </w:rPr>
        <w:t xml:space="preserve"> the next</w:t>
      </w:r>
      <w:r w:rsidRPr="00E95A0B">
        <w:rPr>
          <w:rFonts w:ascii="Arial" w:hAnsi="Arial" w:cs="Arial"/>
        </w:rPr>
        <w:t xml:space="preserve"> step (Level 2) is to develop recommendations and options for activities to </w:t>
      </w:r>
      <w:r w:rsidR="000A3652" w:rsidRPr="00E95A0B">
        <w:rPr>
          <w:rFonts w:ascii="Arial" w:hAnsi="Arial" w:cs="Arial"/>
        </w:rPr>
        <w:t>l</w:t>
      </w:r>
      <w:r w:rsidRPr="00E95A0B">
        <w:rPr>
          <w:rFonts w:ascii="Arial" w:hAnsi="Arial" w:cs="Arial"/>
        </w:rPr>
        <w:t>e</w:t>
      </w:r>
      <w:r w:rsidR="000A3652" w:rsidRPr="00E95A0B">
        <w:rPr>
          <w:rFonts w:ascii="Arial" w:hAnsi="Arial" w:cs="Arial"/>
        </w:rPr>
        <w:t>ssen</w:t>
      </w:r>
      <w:r w:rsidRPr="00E95A0B">
        <w:rPr>
          <w:rFonts w:ascii="Arial" w:hAnsi="Arial" w:cs="Arial"/>
        </w:rPr>
        <w:t xml:space="preserve"> current</w:t>
      </w:r>
      <w:r w:rsidR="00E95A0B">
        <w:rPr>
          <w:rFonts w:ascii="Arial" w:hAnsi="Arial" w:cs="Arial"/>
        </w:rPr>
        <w:t xml:space="preserve"> or potential climate impacts. </w:t>
      </w:r>
      <w:r w:rsidRPr="00E95A0B">
        <w:rPr>
          <w:rFonts w:ascii="Arial" w:hAnsi="Arial" w:cs="Arial"/>
        </w:rPr>
        <w:t>What can fol</w:t>
      </w:r>
      <w:r w:rsidR="000A3652" w:rsidRPr="00E95A0B">
        <w:rPr>
          <w:rFonts w:ascii="Arial" w:hAnsi="Arial" w:cs="Arial"/>
        </w:rPr>
        <w:t xml:space="preserve">low (Level 3) is to identify </w:t>
      </w:r>
      <w:r w:rsidRPr="00E95A0B">
        <w:rPr>
          <w:rFonts w:ascii="Arial" w:hAnsi="Arial" w:cs="Arial"/>
        </w:rPr>
        <w:t>cost</w:t>
      </w:r>
      <w:r w:rsidR="000A3652" w:rsidRPr="00E95A0B">
        <w:rPr>
          <w:rFonts w:ascii="Arial" w:hAnsi="Arial" w:cs="Arial"/>
        </w:rPr>
        <w:t>s</w:t>
      </w:r>
      <w:r w:rsidRPr="00E95A0B">
        <w:rPr>
          <w:rFonts w:ascii="Arial" w:hAnsi="Arial" w:cs="Arial"/>
        </w:rPr>
        <w:t xml:space="preserve"> versus benefits of various </w:t>
      </w:r>
      <w:r w:rsidR="000A3652" w:rsidRPr="00E95A0B">
        <w:rPr>
          <w:rFonts w:ascii="Arial" w:hAnsi="Arial" w:cs="Arial"/>
        </w:rPr>
        <w:t>adapta</w:t>
      </w:r>
      <w:r w:rsidRPr="00E95A0B">
        <w:rPr>
          <w:rFonts w:ascii="Arial" w:hAnsi="Arial" w:cs="Arial"/>
        </w:rPr>
        <w:t xml:space="preserve">tion options </w:t>
      </w:r>
      <w:r w:rsidR="000A3652" w:rsidRPr="00E95A0B">
        <w:rPr>
          <w:rFonts w:ascii="Arial" w:hAnsi="Arial" w:cs="Arial"/>
        </w:rPr>
        <w:t xml:space="preserve">which can provide information on the </w:t>
      </w:r>
      <w:r w:rsidRPr="00E95A0B">
        <w:rPr>
          <w:rFonts w:ascii="Arial" w:hAnsi="Arial" w:cs="Arial"/>
        </w:rPr>
        <w:t>financial</w:t>
      </w:r>
      <w:r w:rsidR="000A3652" w:rsidRPr="00E95A0B">
        <w:rPr>
          <w:rFonts w:ascii="Arial" w:hAnsi="Arial" w:cs="Arial"/>
        </w:rPr>
        <w:t xml:space="preserve"> consequences </w:t>
      </w:r>
      <w:r w:rsidR="00690EF4" w:rsidRPr="00E95A0B">
        <w:rPr>
          <w:rFonts w:ascii="Arial" w:hAnsi="Arial" w:cs="Arial"/>
        </w:rPr>
        <w:t>of inaction in comparison to</w:t>
      </w:r>
      <w:r w:rsidRPr="00E95A0B">
        <w:rPr>
          <w:rFonts w:ascii="Arial" w:hAnsi="Arial" w:cs="Arial"/>
        </w:rPr>
        <w:t xml:space="preserve"> </w:t>
      </w:r>
      <w:r w:rsidR="000A3652" w:rsidRPr="00E95A0B">
        <w:rPr>
          <w:rFonts w:ascii="Arial" w:hAnsi="Arial" w:cs="Arial"/>
        </w:rPr>
        <w:t>different adaptive measures</w:t>
      </w:r>
      <w:r w:rsidR="00E95A0B">
        <w:rPr>
          <w:rFonts w:ascii="Arial" w:hAnsi="Arial" w:cs="Arial"/>
        </w:rPr>
        <w:t xml:space="preserve">. </w:t>
      </w:r>
      <w:r w:rsidR="00B4027C" w:rsidRPr="00E95A0B">
        <w:rPr>
          <w:rFonts w:ascii="Arial" w:hAnsi="Arial" w:cs="Arial"/>
        </w:rPr>
        <w:t>T</w:t>
      </w:r>
      <w:r w:rsidRPr="00E95A0B">
        <w:rPr>
          <w:rFonts w:ascii="Arial" w:hAnsi="Arial" w:cs="Arial"/>
        </w:rPr>
        <w:t>he three types of adaptation studies include:</w:t>
      </w:r>
    </w:p>
    <w:p w:rsidR="00C4261A" w:rsidRPr="00E95A0B" w:rsidRDefault="00C4261A" w:rsidP="00C4261A">
      <w:pPr>
        <w:pStyle w:val="ListParagraph"/>
        <w:numPr>
          <w:ilvl w:val="0"/>
          <w:numId w:val="3"/>
        </w:numPr>
        <w:spacing w:after="0"/>
        <w:rPr>
          <w:rFonts w:ascii="Arial" w:hAnsi="Arial" w:cs="Arial"/>
        </w:rPr>
      </w:pPr>
      <w:r w:rsidRPr="00E95A0B">
        <w:rPr>
          <w:rFonts w:ascii="Arial" w:hAnsi="Arial" w:cs="Arial"/>
        </w:rPr>
        <w:t>Level 1</w:t>
      </w:r>
      <w:r w:rsidR="00A872D2" w:rsidRPr="00E95A0B">
        <w:rPr>
          <w:rFonts w:ascii="Arial" w:hAnsi="Arial" w:cs="Arial"/>
        </w:rPr>
        <w:t>:</w:t>
      </w:r>
      <w:r w:rsidRPr="00E95A0B">
        <w:rPr>
          <w:rFonts w:ascii="Arial" w:hAnsi="Arial" w:cs="Arial"/>
        </w:rPr>
        <w:t xml:space="preserve"> Vulnerability Assessments</w:t>
      </w:r>
    </w:p>
    <w:p w:rsidR="00C4261A" w:rsidRPr="00E95A0B" w:rsidRDefault="00C4261A" w:rsidP="00C4261A">
      <w:pPr>
        <w:pStyle w:val="ListParagraph"/>
        <w:numPr>
          <w:ilvl w:val="0"/>
          <w:numId w:val="3"/>
        </w:numPr>
        <w:spacing w:after="0"/>
        <w:rPr>
          <w:rFonts w:ascii="Arial" w:hAnsi="Arial" w:cs="Arial"/>
        </w:rPr>
      </w:pPr>
      <w:r w:rsidRPr="00E95A0B">
        <w:rPr>
          <w:rFonts w:ascii="Arial" w:hAnsi="Arial" w:cs="Arial"/>
        </w:rPr>
        <w:t>Level 2</w:t>
      </w:r>
      <w:r w:rsidR="00A872D2" w:rsidRPr="00E95A0B">
        <w:rPr>
          <w:rFonts w:ascii="Arial" w:hAnsi="Arial" w:cs="Arial"/>
        </w:rPr>
        <w:t>:</w:t>
      </w:r>
      <w:r w:rsidRPr="00E95A0B">
        <w:rPr>
          <w:rFonts w:ascii="Arial" w:hAnsi="Arial" w:cs="Arial"/>
        </w:rPr>
        <w:t xml:space="preserve"> Adaptation </w:t>
      </w:r>
      <w:r w:rsidR="00FA30E6" w:rsidRPr="00E95A0B">
        <w:rPr>
          <w:rFonts w:ascii="Arial" w:hAnsi="Arial" w:cs="Arial"/>
        </w:rPr>
        <w:t xml:space="preserve">Recommendations and </w:t>
      </w:r>
      <w:r w:rsidR="000A3652" w:rsidRPr="00E95A0B">
        <w:rPr>
          <w:rFonts w:ascii="Arial" w:hAnsi="Arial" w:cs="Arial"/>
        </w:rPr>
        <w:t xml:space="preserve">Assessment of </w:t>
      </w:r>
      <w:r w:rsidR="00FA30E6" w:rsidRPr="00E95A0B">
        <w:rPr>
          <w:rFonts w:ascii="Arial" w:hAnsi="Arial" w:cs="Arial"/>
        </w:rPr>
        <w:t>Options</w:t>
      </w:r>
    </w:p>
    <w:p w:rsidR="00C4261A" w:rsidRPr="00E95A0B" w:rsidRDefault="00C4261A" w:rsidP="00C4261A">
      <w:pPr>
        <w:pStyle w:val="ListParagraph"/>
        <w:numPr>
          <w:ilvl w:val="0"/>
          <w:numId w:val="3"/>
        </w:numPr>
        <w:spacing w:after="0"/>
        <w:rPr>
          <w:rFonts w:ascii="Arial" w:hAnsi="Arial" w:cs="Arial"/>
        </w:rPr>
      </w:pPr>
      <w:r w:rsidRPr="00E95A0B">
        <w:rPr>
          <w:rFonts w:ascii="Arial" w:hAnsi="Arial" w:cs="Arial"/>
        </w:rPr>
        <w:t>Level 3</w:t>
      </w:r>
      <w:r w:rsidR="00A872D2" w:rsidRPr="00E95A0B">
        <w:rPr>
          <w:rFonts w:ascii="Arial" w:hAnsi="Arial" w:cs="Arial"/>
        </w:rPr>
        <w:t>:</w:t>
      </w:r>
      <w:r w:rsidRPr="00E95A0B">
        <w:rPr>
          <w:rFonts w:ascii="Arial" w:hAnsi="Arial" w:cs="Arial"/>
        </w:rPr>
        <w:t xml:space="preserve"> Cost Benefit Analysis</w:t>
      </w:r>
    </w:p>
    <w:p w:rsidR="0011151B" w:rsidRDefault="0011151B" w:rsidP="00CE6E71">
      <w:pPr>
        <w:spacing w:after="0"/>
      </w:pPr>
    </w:p>
    <w:p w:rsidR="00E95A0B" w:rsidRPr="00E95A0B" w:rsidRDefault="00831BE9" w:rsidP="00D3016A">
      <w:pPr>
        <w:spacing w:after="0"/>
        <w:rPr>
          <w:rFonts w:ascii="Arial" w:hAnsi="Arial" w:cs="Arial"/>
        </w:rPr>
      </w:pPr>
      <w:r w:rsidRPr="00E95A0B">
        <w:rPr>
          <w:rFonts w:ascii="Arial" w:hAnsi="Arial" w:cs="Arial"/>
        </w:rPr>
        <w:t>Clima</w:t>
      </w:r>
      <w:r w:rsidR="00BB0A6E" w:rsidRPr="00E95A0B">
        <w:rPr>
          <w:rFonts w:ascii="Arial" w:hAnsi="Arial" w:cs="Arial"/>
        </w:rPr>
        <w:t xml:space="preserve">te change impacts can </w:t>
      </w:r>
      <w:r w:rsidRPr="00E95A0B">
        <w:rPr>
          <w:rFonts w:ascii="Arial" w:hAnsi="Arial" w:cs="Arial"/>
        </w:rPr>
        <w:t>occur i</w:t>
      </w:r>
      <w:r w:rsidR="00E95A0B">
        <w:rPr>
          <w:rFonts w:ascii="Arial" w:hAnsi="Arial" w:cs="Arial"/>
        </w:rPr>
        <w:t xml:space="preserve">n a number of different forms. </w:t>
      </w:r>
      <w:r w:rsidRPr="00E95A0B">
        <w:rPr>
          <w:rFonts w:ascii="Arial" w:hAnsi="Arial" w:cs="Arial"/>
        </w:rPr>
        <w:t>We are focusing efforts on 4 key priority areas due to the frequency and magnitude of these impacts on Indigenous communit</w:t>
      </w:r>
      <w:r w:rsidR="00292D12" w:rsidRPr="00E95A0B">
        <w:rPr>
          <w:rFonts w:ascii="Arial" w:hAnsi="Arial" w:cs="Arial"/>
        </w:rPr>
        <w:t xml:space="preserve">y </w:t>
      </w:r>
      <w:r w:rsidR="00690EF4" w:rsidRPr="00E95A0B">
        <w:rPr>
          <w:rFonts w:ascii="Arial" w:hAnsi="Arial" w:cs="Arial"/>
        </w:rPr>
        <w:t>infrastructure</w:t>
      </w:r>
      <w:r w:rsidRPr="00E95A0B">
        <w:rPr>
          <w:rFonts w:ascii="Arial" w:hAnsi="Arial" w:cs="Arial"/>
        </w:rPr>
        <w:t xml:space="preserve"> in Canada.  </w:t>
      </w:r>
    </w:p>
    <w:p w:rsidR="00E95A0B" w:rsidRDefault="00E95A0B" w:rsidP="00D3016A">
      <w:pPr>
        <w:spacing w:after="0"/>
      </w:pPr>
    </w:p>
    <w:p w:rsidR="002C1FE8" w:rsidRPr="00E95A0B" w:rsidRDefault="006F1E43" w:rsidP="00D3016A">
      <w:pPr>
        <w:spacing w:after="0"/>
        <w:rPr>
          <w:rFonts w:ascii="Arial" w:hAnsi="Arial" w:cs="Arial"/>
        </w:rPr>
      </w:pPr>
      <w:r w:rsidRPr="00E95A0B">
        <w:rPr>
          <w:rFonts w:ascii="Arial" w:hAnsi="Arial" w:cs="Arial"/>
        </w:rPr>
        <w:t>The</w:t>
      </w:r>
      <w:r w:rsidR="00435D0C" w:rsidRPr="00E95A0B">
        <w:rPr>
          <w:rFonts w:ascii="Arial" w:hAnsi="Arial" w:cs="Arial"/>
        </w:rPr>
        <w:t>se</w:t>
      </w:r>
      <w:r w:rsidR="00831BE9" w:rsidRPr="00E95A0B">
        <w:rPr>
          <w:rFonts w:ascii="Arial" w:hAnsi="Arial" w:cs="Arial"/>
        </w:rPr>
        <w:t xml:space="preserve"> priority areas</w:t>
      </w:r>
      <w:r w:rsidR="00435D0C" w:rsidRPr="00E95A0B">
        <w:rPr>
          <w:rFonts w:ascii="Arial" w:hAnsi="Arial" w:cs="Arial"/>
        </w:rPr>
        <w:t xml:space="preserve"> include</w:t>
      </w:r>
      <w:r w:rsidR="0083557F" w:rsidRPr="00E95A0B">
        <w:rPr>
          <w:rFonts w:ascii="Arial" w:hAnsi="Arial" w:cs="Arial"/>
        </w:rPr>
        <w:t>:</w:t>
      </w:r>
    </w:p>
    <w:p w:rsidR="0083557F" w:rsidRPr="00E95A0B" w:rsidRDefault="0083557F" w:rsidP="00D3016A">
      <w:pPr>
        <w:pStyle w:val="ListParagraph"/>
        <w:numPr>
          <w:ilvl w:val="0"/>
          <w:numId w:val="4"/>
        </w:numPr>
        <w:spacing w:after="0"/>
        <w:rPr>
          <w:rFonts w:ascii="Arial" w:hAnsi="Arial" w:cs="Arial"/>
        </w:rPr>
      </w:pPr>
      <w:r w:rsidRPr="00E95A0B">
        <w:rPr>
          <w:rFonts w:ascii="Arial" w:hAnsi="Arial" w:cs="Arial"/>
        </w:rPr>
        <w:t xml:space="preserve">Inland </w:t>
      </w:r>
      <w:r w:rsidR="00690EF4" w:rsidRPr="00E95A0B">
        <w:rPr>
          <w:rFonts w:ascii="Arial" w:hAnsi="Arial" w:cs="Arial"/>
        </w:rPr>
        <w:t>f</w:t>
      </w:r>
      <w:r w:rsidRPr="00E95A0B">
        <w:rPr>
          <w:rFonts w:ascii="Arial" w:hAnsi="Arial" w:cs="Arial"/>
        </w:rPr>
        <w:t>looding</w:t>
      </w:r>
    </w:p>
    <w:p w:rsidR="0083557F" w:rsidRPr="00E95A0B" w:rsidRDefault="0083557F" w:rsidP="00D3016A">
      <w:pPr>
        <w:pStyle w:val="ListParagraph"/>
        <w:numPr>
          <w:ilvl w:val="0"/>
          <w:numId w:val="4"/>
        </w:numPr>
        <w:spacing w:after="0"/>
        <w:rPr>
          <w:rFonts w:ascii="Arial" w:hAnsi="Arial" w:cs="Arial"/>
        </w:rPr>
      </w:pPr>
      <w:r w:rsidRPr="00E95A0B">
        <w:rPr>
          <w:rFonts w:ascii="Arial" w:hAnsi="Arial" w:cs="Arial"/>
        </w:rPr>
        <w:t xml:space="preserve">Forest </w:t>
      </w:r>
      <w:r w:rsidR="00690EF4" w:rsidRPr="00E95A0B">
        <w:rPr>
          <w:rFonts w:ascii="Arial" w:hAnsi="Arial" w:cs="Arial"/>
        </w:rPr>
        <w:t>f</w:t>
      </w:r>
      <w:r w:rsidRPr="00E95A0B">
        <w:rPr>
          <w:rFonts w:ascii="Arial" w:hAnsi="Arial" w:cs="Arial"/>
        </w:rPr>
        <w:t>ires</w:t>
      </w:r>
    </w:p>
    <w:p w:rsidR="0083557F" w:rsidRPr="00E95A0B" w:rsidRDefault="0083557F" w:rsidP="00D3016A">
      <w:pPr>
        <w:pStyle w:val="ListParagraph"/>
        <w:numPr>
          <w:ilvl w:val="0"/>
          <w:numId w:val="4"/>
        </w:numPr>
        <w:spacing w:after="0"/>
        <w:rPr>
          <w:rFonts w:ascii="Arial" w:hAnsi="Arial" w:cs="Arial"/>
        </w:rPr>
      </w:pPr>
      <w:r w:rsidRPr="00E95A0B">
        <w:rPr>
          <w:rFonts w:ascii="Arial" w:hAnsi="Arial" w:cs="Arial"/>
        </w:rPr>
        <w:t xml:space="preserve">Sea </w:t>
      </w:r>
      <w:r w:rsidR="00690EF4" w:rsidRPr="00E95A0B">
        <w:rPr>
          <w:rFonts w:ascii="Arial" w:hAnsi="Arial" w:cs="Arial"/>
        </w:rPr>
        <w:t>l</w:t>
      </w:r>
      <w:r w:rsidRPr="00E95A0B">
        <w:rPr>
          <w:rFonts w:ascii="Arial" w:hAnsi="Arial" w:cs="Arial"/>
        </w:rPr>
        <w:t xml:space="preserve">evel </w:t>
      </w:r>
      <w:r w:rsidR="00690EF4" w:rsidRPr="00E95A0B">
        <w:rPr>
          <w:rFonts w:ascii="Arial" w:hAnsi="Arial" w:cs="Arial"/>
        </w:rPr>
        <w:t>r</w:t>
      </w:r>
      <w:r w:rsidRPr="00E95A0B">
        <w:rPr>
          <w:rFonts w:ascii="Arial" w:hAnsi="Arial" w:cs="Arial"/>
        </w:rPr>
        <w:t>ise</w:t>
      </w:r>
      <w:r w:rsidR="00690EF4" w:rsidRPr="00E95A0B">
        <w:rPr>
          <w:rFonts w:ascii="Arial" w:hAnsi="Arial" w:cs="Arial"/>
        </w:rPr>
        <w:t xml:space="preserve"> and coastal flooding</w:t>
      </w:r>
    </w:p>
    <w:p w:rsidR="0083557F" w:rsidRPr="00E95A0B" w:rsidRDefault="00003C07" w:rsidP="00D3016A">
      <w:pPr>
        <w:pStyle w:val="ListParagraph"/>
        <w:numPr>
          <w:ilvl w:val="0"/>
          <w:numId w:val="4"/>
        </w:numPr>
        <w:spacing w:after="0"/>
        <w:rPr>
          <w:rFonts w:ascii="Arial" w:hAnsi="Arial" w:cs="Arial"/>
        </w:rPr>
      </w:pPr>
      <w:r w:rsidRPr="00E95A0B">
        <w:rPr>
          <w:rFonts w:ascii="Arial" w:hAnsi="Arial" w:cs="Arial"/>
        </w:rPr>
        <w:lastRenderedPageBreak/>
        <w:t xml:space="preserve">Winter </w:t>
      </w:r>
      <w:r w:rsidR="00690EF4" w:rsidRPr="00E95A0B">
        <w:rPr>
          <w:rFonts w:ascii="Arial" w:hAnsi="Arial" w:cs="Arial"/>
        </w:rPr>
        <w:t>r</w:t>
      </w:r>
      <w:r w:rsidRPr="00E95A0B">
        <w:rPr>
          <w:rFonts w:ascii="Arial" w:hAnsi="Arial" w:cs="Arial"/>
        </w:rPr>
        <w:t>oads (shortened season)</w:t>
      </w:r>
    </w:p>
    <w:p w:rsidR="00D3016A" w:rsidRDefault="00D3016A" w:rsidP="00D3016A">
      <w:pPr>
        <w:spacing w:after="0"/>
      </w:pPr>
    </w:p>
    <w:p w:rsidR="00C53930" w:rsidRDefault="002C74A7" w:rsidP="00D3016A">
      <w:pPr>
        <w:spacing w:after="0"/>
        <w:rPr>
          <w:rFonts w:ascii="Arial" w:hAnsi="Arial" w:cs="Arial"/>
          <w:b/>
          <w:sz w:val="24"/>
          <w:szCs w:val="24"/>
        </w:rPr>
      </w:pPr>
      <w:r w:rsidRPr="00E95A0B">
        <w:rPr>
          <w:rFonts w:ascii="Arial" w:hAnsi="Arial" w:cs="Arial"/>
          <w:b/>
          <w:sz w:val="24"/>
          <w:szCs w:val="24"/>
        </w:rPr>
        <w:t>Overview of Project</w:t>
      </w:r>
      <w:r w:rsidR="00C53930" w:rsidRPr="00E95A0B">
        <w:rPr>
          <w:rFonts w:ascii="Arial" w:hAnsi="Arial" w:cs="Arial"/>
          <w:b/>
          <w:sz w:val="24"/>
          <w:szCs w:val="24"/>
        </w:rPr>
        <w:t xml:space="preserve"> Requirements</w:t>
      </w:r>
    </w:p>
    <w:p w:rsidR="00E95A0B" w:rsidRPr="00E95A0B" w:rsidRDefault="00E95A0B" w:rsidP="00D3016A">
      <w:pPr>
        <w:spacing w:after="0"/>
        <w:rPr>
          <w:rFonts w:ascii="Arial" w:hAnsi="Arial" w:cs="Arial"/>
          <w:b/>
          <w:sz w:val="24"/>
          <w:szCs w:val="24"/>
        </w:rPr>
      </w:pPr>
    </w:p>
    <w:p w:rsidR="00C53930" w:rsidRPr="00E95A0B" w:rsidRDefault="00BB0A6E" w:rsidP="00D3016A">
      <w:pPr>
        <w:spacing w:after="0"/>
        <w:rPr>
          <w:rFonts w:ascii="Arial" w:hAnsi="Arial" w:cs="Arial"/>
        </w:rPr>
      </w:pPr>
      <w:r w:rsidRPr="00E95A0B">
        <w:rPr>
          <w:rFonts w:ascii="Arial" w:hAnsi="Arial" w:cs="Arial"/>
        </w:rPr>
        <w:t xml:space="preserve">Please consider the following requirements when determining the eligibility of your project.  </w:t>
      </w:r>
    </w:p>
    <w:tbl>
      <w:tblPr>
        <w:tblStyle w:val="TableGrid"/>
        <w:tblW w:w="0" w:type="auto"/>
        <w:tblLook w:val="04A0" w:firstRow="1" w:lastRow="0" w:firstColumn="1" w:lastColumn="0" w:noHBand="0" w:noVBand="1"/>
      </w:tblPr>
      <w:tblGrid>
        <w:gridCol w:w="2718"/>
        <w:gridCol w:w="3510"/>
        <w:gridCol w:w="3150"/>
      </w:tblGrid>
      <w:tr w:rsidR="00062AC6" w:rsidRPr="00E95A0B" w:rsidTr="004B51C9">
        <w:tc>
          <w:tcPr>
            <w:tcW w:w="2718" w:type="dxa"/>
            <w:shd w:val="clear" w:color="auto" w:fill="8DB3E2" w:themeFill="text2" w:themeFillTint="66"/>
          </w:tcPr>
          <w:p w:rsidR="00062AC6" w:rsidRPr="00717DBB" w:rsidRDefault="00062AC6" w:rsidP="00D3016A">
            <w:pPr>
              <w:rPr>
                <w:rFonts w:ascii="Arial" w:hAnsi="Arial" w:cs="Arial"/>
                <w:b/>
              </w:rPr>
            </w:pPr>
            <w:r w:rsidRPr="00717DBB">
              <w:rPr>
                <w:rFonts w:ascii="Arial" w:hAnsi="Arial" w:cs="Arial"/>
                <w:b/>
              </w:rPr>
              <w:t>Requirement</w:t>
            </w:r>
          </w:p>
        </w:tc>
        <w:tc>
          <w:tcPr>
            <w:tcW w:w="3510" w:type="dxa"/>
            <w:shd w:val="clear" w:color="auto" w:fill="8DB3E2" w:themeFill="text2" w:themeFillTint="66"/>
          </w:tcPr>
          <w:p w:rsidR="00062AC6" w:rsidRPr="00717DBB" w:rsidRDefault="00062AC6" w:rsidP="00D3016A">
            <w:pPr>
              <w:rPr>
                <w:rFonts w:ascii="Arial" w:hAnsi="Arial" w:cs="Arial"/>
                <w:b/>
              </w:rPr>
            </w:pPr>
            <w:r w:rsidRPr="00717DBB">
              <w:rPr>
                <w:rFonts w:ascii="Arial" w:hAnsi="Arial" w:cs="Arial"/>
                <w:b/>
              </w:rPr>
              <w:t>Category</w:t>
            </w:r>
          </w:p>
        </w:tc>
        <w:tc>
          <w:tcPr>
            <w:tcW w:w="3150" w:type="dxa"/>
            <w:shd w:val="clear" w:color="auto" w:fill="8DB3E2" w:themeFill="text2" w:themeFillTint="66"/>
          </w:tcPr>
          <w:p w:rsidR="00062AC6" w:rsidRPr="00717DBB" w:rsidRDefault="00062AC6" w:rsidP="00D3016A">
            <w:pPr>
              <w:rPr>
                <w:rFonts w:ascii="Arial" w:hAnsi="Arial" w:cs="Arial"/>
                <w:b/>
              </w:rPr>
            </w:pPr>
            <w:r w:rsidRPr="00717DBB">
              <w:rPr>
                <w:rFonts w:ascii="Arial" w:hAnsi="Arial" w:cs="Arial"/>
                <w:b/>
              </w:rPr>
              <w:t>Examples</w:t>
            </w:r>
            <w:r w:rsidR="00862F85" w:rsidRPr="00717DBB">
              <w:rPr>
                <w:rFonts w:ascii="Arial" w:hAnsi="Arial" w:cs="Arial"/>
                <w:b/>
              </w:rPr>
              <w:t>/Specifics</w:t>
            </w:r>
          </w:p>
        </w:tc>
      </w:tr>
      <w:tr w:rsidR="00062AC6" w:rsidRPr="00E95A0B" w:rsidTr="004B51C9">
        <w:tc>
          <w:tcPr>
            <w:tcW w:w="2718" w:type="dxa"/>
            <w:shd w:val="clear" w:color="auto" w:fill="8DB3E2" w:themeFill="text2" w:themeFillTint="66"/>
          </w:tcPr>
          <w:p w:rsidR="00062AC6" w:rsidRPr="00E95A0B" w:rsidRDefault="002C74A7" w:rsidP="002C74A7">
            <w:pPr>
              <w:rPr>
                <w:rFonts w:ascii="Arial" w:hAnsi="Arial" w:cs="Arial"/>
                <w:sz w:val="20"/>
                <w:szCs w:val="20"/>
              </w:rPr>
            </w:pPr>
            <w:r w:rsidRPr="00E95A0B">
              <w:rPr>
                <w:rFonts w:ascii="Arial" w:hAnsi="Arial" w:cs="Arial"/>
                <w:sz w:val="20"/>
                <w:szCs w:val="20"/>
              </w:rPr>
              <w:t>The project</w:t>
            </w:r>
            <w:r w:rsidR="005E4B66" w:rsidRPr="00E95A0B">
              <w:rPr>
                <w:rFonts w:ascii="Arial" w:hAnsi="Arial" w:cs="Arial"/>
                <w:sz w:val="20"/>
                <w:szCs w:val="20"/>
              </w:rPr>
              <w:t xml:space="preserve"> d</w:t>
            </w:r>
            <w:r w:rsidR="00062AC6" w:rsidRPr="00E95A0B">
              <w:rPr>
                <w:rFonts w:ascii="Arial" w:hAnsi="Arial" w:cs="Arial"/>
                <w:sz w:val="20"/>
                <w:szCs w:val="20"/>
              </w:rPr>
              <w:t xml:space="preserve">emonstrates a clear link </w:t>
            </w:r>
            <w:r w:rsidR="00FF57CF" w:rsidRPr="00E95A0B">
              <w:rPr>
                <w:rFonts w:ascii="Arial" w:hAnsi="Arial" w:cs="Arial"/>
                <w:sz w:val="20"/>
                <w:szCs w:val="20"/>
              </w:rPr>
              <w:t>of</w:t>
            </w:r>
            <w:r w:rsidR="00062AC6" w:rsidRPr="00E95A0B">
              <w:rPr>
                <w:rFonts w:ascii="Arial" w:hAnsi="Arial" w:cs="Arial"/>
                <w:sz w:val="20"/>
                <w:szCs w:val="20"/>
              </w:rPr>
              <w:t xml:space="preserve"> climate change impacts and adaptation</w:t>
            </w:r>
            <w:r w:rsidR="005E4B66" w:rsidRPr="00E95A0B">
              <w:rPr>
                <w:rFonts w:ascii="Arial" w:hAnsi="Arial" w:cs="Arial"/>
                <w:sz w:val="20"/>
                <w:szCs w:val="20"/>
              </w:rPr>
              <w:t xml:space="preserve"> </w:t>
            </w:r>
            <w:r w:rsidR="00FF57CF" w:rsidRPr="00E95A0B">
              <w:rPr>
                <w:rFonts w:ascii="Arial" w:hAnsi="Arial" w:cs="Arial"/>
                <w:sz w:val="20"/>
                <w:szCs w:val="20"/>
              </w:rPr>
              <w:t>to</w:t>
            </w:r>
            <w:r w:rsidR="005E4B66" w:rsidRPr="00E95A0B">
              <w:rPr>
                <w:rFonts w:ascii="Arial" w:hAnsi="Arial" w:cs="Arial"/>
                <w:sz w:val="20"/>
                <w:szCs w:val="20"/>
              </w:rPr>
              <w:t xml:space="preserve"> community infrastructure</w:t>
            </w:r>
          </w:p>
        </w:tc>
        <w:tc>
          <w:tcPr>
            <w:tcW w:w="3510" w:type="dxa"/>
          </w:tcPr>
          <w:p w:rsidR="00062AC6" w:rsidRPr="00E95A0B" w:rsidRDefault="00062AC6" w:rsidP="00D3016A">
            <w:pPr>
              <w:rPr>
                <w:rFonts w:ascii="Arial" w:hAnsi="Arial" w:cs="Arial"/>
                <w:sz w:val="20"/>
                <w:szCs w:val="20"/>
              </w:rPr>
            </w:pPr>
            <w:r w:rsidRPr="00E95A0B">
              <w:rPr>
                <w:rFonts w:ascii="Arial" w:hAnsi="Arial" w:cs="Arial"/>
                <w:sz w:val="20"/>
                <w:szCs w:val="20"/>
              </w:rPr>
              <w:t>Infrastructure is defined as a physical structural element needed for the operation of the community. Vulnerability in this context is the degree to which infrastructure is unable to cope with adverse effects of climate change, including climate variability and extremes.</w:t>
            </w:r>
          </w:p>
        </w:tc>
        <w:tc>
          <w:tcPr>
            <w:tcW w:w="3150" w:type="dxa"/>
          </w:tcPr>
          <w:p w:rsidR="00062AC6" w:rsidRPr="00E95A0B" w:rsidRDefault="00062AC6" w:rsidP="00D3016A">
            <w:pPr>
              <w:rPr>
                <w:rFonts w:ascii="Arial" w:hAnsi="Arial" w:cs="Arial"/>
                <w:sz w:val="20"/>
                <w:szCs w:val="20"/>
              </w:rPr>
            </w:pPr>
            <w:r w:rsidRPr="00E95A0B">
              <w:rPr>
                <w:rFonts w:ascii="Arial" w:hAnsi="Arial" w:cs="Arial"/>
                <w:sz w:val="20"/>
                <w:szCs w:val="20"/>
              </w:rPr>
              <w:t xml:space="preserve">Community buildings (schools, community centers, water treatment plants, band offices, etc.), bridges, roads, housing, sewage systems, etc. </w:t>
            </w:r>
          </w:p>
        </w:tc>
      </w:tr>
      <w:tr w:rsidR="00062AC6" w:rsidRPr="00E95A0B" w:rsidTr="004B51C9">
        <w:tc>
          <w:tcPr>
            <w:tcW w:w="2718" w:type="dxa"/>
            <w:shd w:val="clear" w:color="auto" w:fill="8DB3E2" w:themeFill="text2" w:themeFillTint="66"/>
          </w:tcPr>
          <w:p w:rsidR="00062AC6" w:rsidRPr="00E95A0B" w:rsidRDefault="00062AC6" w:rsidP="00D3016A">
            <w:pPr>
              <w:rPr>
                <w:rFonts w:ascii="Arial" w:hAnsi="Arial" w:cs="Arial"/>
                <w:sz w:val="20"/>
                <w:szCs w:val="20"/>
              </w:rPr>
            </w:pPr>
            <w:r w:rsidRPr="00E95A0B">
              <w:rPr>
                <w:rFonts w:ascii="Arial" w:hAnsi="Arial" w:cs="Arial"/>
                <w:sz w:val="20"/>
                <w:szCs w:val="20"/>
              </w:rPr>
              <w:t>The applicant is eligible</w:t>
            </w:r>
          </w:p>
        </w:tc>
        <w:tc>
          <w:tcPr>
            <w:tcW w:w="3510" w:type="dxa"/>
          </w:tcPr>
          <w:p w:rsidR="00062AC6" w:rsidRPr="00E95A0B" w:rsidRDefault="00BB0A6E" w:rsidP="00D3016A">
            <w:pPr>
              <w:rPr>
                <w:rFonts w:ascii="Arial" w:hAnsi="Arial" w:cs="Arial"/>
                <w:sz w:val="20"/>
                <w:szCs w:val="20"/>
              </w:rPr>
            </w:pPr>
            <w:r w:rsidRPr="00E95A0B">
              <w:rPr>
                <w:rFonts w:ascii="Arial" w:hAnsi="Arial" w:cs="Arial"/>
                <w:sz w:val="20"/>
                <w:szCs w:val="20"/>
              </w:rPr>
              <w:t>A First Nation government in a province, in</w:t>
            </w:r>
            <w:r w:rsidR="00354F38" w:rsidRPr="00E95A0B">
              <w:rPr>
                <w:rFonts w:ascii="Arial" w:hAnsi="Arial" w:cs="Arial"/>
                <w:sz w:val="20"/>
                <w:szCs w:val="20"/>
              </w:rPr>
              <w:t xml:space="preserve">cluding a band, </w:t>
            </w:r>
            <w:r w:rsidRPr="00E95A0B">
              <w:rPr>
                <w:rFonts w:ascii="Arial" w:hAnsi="Arial" w:cs="Arial"/>
                <w:sz w:val="20"/>
                <w:szCs w:val="20"/>
              </w:rPr>
              <w:t>tribal council or its agent (including its wholly owned corporation), on the condition that the First Nation has indicated support for the project and for the legally designated representative to act as an Applicant through a formal band or tribal council resolution.</w:t>
            </w:r>
          </w:p>
        </w:tc>
        <w:tc>
          <w:tcPr>
            <w:tcW w:w="3150" w:type="dxa"/>
          </w:tcPr>
          <w:p w:rsidR="00062AC6" w:rsidRPr="00E95A0B" w:rsidRDefault="00062AC6" w:rsidP="00D3016A">
            <w:pPr>
              <w:rPr>
                <w:rFonts w:ascii="Arial" w:hAnsi="Arial" w:cs="Arial"/>
                <w:sz w:val="20"/>
                <w:szCs w:val="20"/>
              </w:rPr>
            </w:pPr>
          </w:p>
        </w:tc>
      </w:tr>
      <w:tr w:rsidR="00062AC6" w:rsidRPr="00E95A0B" w:rsidTr="004B51C9">
        <w:trPr>
          <w:trHeight w:val="384"/>
        </w:trPr>
        <w:tc>
          <w:tcPr>
            <w:tcW w:w="2718" w:type="dxa"/>
            <w:vMerge w:val="restart"/>
            <w:shd w:val="clear" w:color="auto" w:fill="8DB3E2" w:themeFill="text2" w:themeFillTint="66"/>
          </w:tcPr>
          <w:p w:rsidR="00062AC6" w:rsidRPr="00E95A0B" w:rsidRDefault="00062AC6" w:rsidP="006B23DA">
            <w:pPr>
              <w:rPr>
                <w:rFonts w:ascii="Arial" w:hAnsi="Arial" w:cs="Arial"/>
                <w:sz w:val="20"/>
                <w:szCs w:val="20"/>
                <w:u w:val="single"/>
              </w:rPr>
            </w:pPr>
            <w:r w:rsidRPr="00E95A0B">
              <w:rPr>
                <w:rFonts w:ascii="Arial" w:hAnsi="Arial" w:cs="Arial"/>
                <w:sz w:val="20"/>
                <w:szCs w:val="20"/>
              </w:rPr>
              <w:t>The project objectives are consistent with program objectives</w:t>
            </w:r>
          </w:p>
        </w:tc>
        <w:tc>
          <w:tcPr>
            <w:tcW w:w="3510" w:type="dxa"/>
            <w:vMerge w:val="restart"/>
          </w:tcPr>
          <w:p w:rsidR="00062AC6" w:rsidRPr="00E95A0B" w:rsidRDefault="00062AC6" w:rsidP="006B23DA">
            <w:pPr>
              <w:rPr>
                <w:rFonts w:ascii="Arial" w:hAnsi="Arial" w:cs="Arial"/>
                <w:sz w:val="20"/>
                <w:szCs w:val="20"/>
              </w:rPr>
            </w:pPr>
            <w:r w:rsidRPr="00E95A0B">
              <w:rPr>
                <w:rFonts w:ascii="Arial" w:hAnsi="Arial" w:cs="Arial"/>
                <w:sz w:val="20"/>
                <w:szCs w:val="20"/>
              </w:rPr>
              <w:t>Vulnerability Assessments</w:t>
            </w:r>
            <w:r w:rsidR="00913B11" w:rsidRPr="00E95A0B">
              <w:rPr>
                <w:rFonts w:ascii="Arial" w:hAnsi="Arial" w:cs="Arial"/>
                <w:sz w:val="20"/>
                <w:szCs w:val="20"/>
              </w:rPr>
              <w:t>:  identification of vulnerability, risk and/or opportunities related to climate change impacts.</w:t>
            </w:r>
          </w:p>
        </w:tc>
        <w:tc>
          <w:tcPr>
            <w:tcW w:w="3150" w:type="dxa"/>
          </w:tcPr>
          <w:p w:rsidR="00062AC6" w:rsidRPr="00E95A0B" w:rsidRDefault="00062AC6" w:rsidP="00C53930">
            <w:pPr>
              <w:rPr>
                <w:rFonts w:ascii="Arial" w:hAnsi="Arial" w:cs="Arial"/>
                <w:sz w:val="20"/>
                <w:szCs w:val="20"/>
              </w:rPr>
            </w:pPr>
            <w:r w:rsidRPr="00E95A0B">
              <w:rPr>
                <w:rFonts w:ascii="Arial" w:hAnsi="Arial" w:cs="Arial"/>
                <w:sz w:val="20"/>
                <w:szCs w:val="20"/>
              </w:rPr>
              <w:t>Hazard mapping</w:t>
            </w:r>
          </w:p>
        </w:tc>
      </w:tr>
      <w:tr w:rsidR="00062AC6" w:rsidRPr="00E95A0B" w:rsidTr="004B51C9">
        <w:trPr>
          <w:trHeight w:val="384"/>
        </w:trPr>
        <w:tc>
          <w:tcPr>
            <w:tcW w:w="2718" w:type="dxa"/>
            <w:vMerge/>
            <w:shd w:val="clear" w:color="auto" w:fill="8DB3E2" w:themeFill="text2" w:themeFillTint="66"/>
          </w:tcPr>
          <w:p w:rsidR="00062AC6" w:rsidRPr="00E95A0B" w:rsidRDefault="00062AC6" w:rsidP="00D3016A">
            <w:pPr>
              <w:rPr>
                <w:rFonts w:ascii="Arial" w:hAnsi="Arial" w:cs="Arial"/>
                <w:sz w:val="20"/>
                <w:szCs w:val="20"/>
              </w:rPr>
            </w:pPr>
          </w:p>
        </w:tc>
        <w:tc>
          <w:tcPr>
            <w:tcW w:w="3510" w:type="dxa"/>
            <w:vMerge/>
          </w:tcPr>
          <w:p w:rsidR="00062AC6" w:rsidRPr="00E95A0B" w:rsidRDefault="00062AC6" w:rsidP="006B23DA">
            <w:pPr>
              <w:rPr>
                <w:rFonts w:ascii="Arial" w:hAnsi="Arial" w:cs="Arial"/>
                <w:sz w:val="20"/>
                <w:szCs w:val="20"/>
              </w:rPr>
            </w:pPr>
          </w:p>
        </w:tc>
        <w:tc>
          <w:tcPr>
            <w:tcW w:w="3150" w:type="dxa"/>
          </w:tcPr>
          <w:p w:rsidR="00062AC6" w:rsidRPr="00E95A0B" w:rsidRDefault="00062AC6" w:rsidP="00C53930">
            <w:pPr>
              <w:rPr>
                <w:rFonts w:ascii="Arial" w:hAnsi="Arial" w:cs="Arial"/>
                <w:sz w:val="20"/>
                <w:szCs w:val="20"/>
              </w:rPr>
            </w:pPr>
            <w:r w:rsidRPr="00E95A0B">
              <w:rPr>
                <w:rFonts w:ascii="Arial" w:hAnsi="Arial" w:cs="Arial"/>
                <w:sz w:val="20"/>
                <w:szCs w:val="20"/>
              </w:rPr>
              <w:t xml:space="preserve">Flood Models/Mapping </w:t>
            </w:r>
          </w:p>
        </w:tc>
      </w:tr>
      <w:tr w:rsidR="00062AC6" w:rsidRPr="00E95A0B" w:rsidTr="004B51C9">
        <w:trPr>
          <w:trHeight w:val="384"/>
        </w:trPr>
        <w:tc>
          <w:tcPr>
            <w:tcW w:w="2718" w:type="dxa"/>
            <w:vMerge/>
            <w:shd w:val="clear" w:color="auto" w:fill="8DB3E2" w:themeFill="text2" w:themeFillTint="66"/>
          </w:tcPr>
          <w:p w:rsidR="00062AC6" w:rsidRPr="00E95A0B" w:rsidRDefault="00062AC6" w:rsidP="00D3016A">
            <w:pPr>
              <w:rPr>
                <w:rFonts w:ascii="Arial" w:hAnsi="Arial" w:cs="Arial"/>
                <w:sz w:val="20"/>
                <w:szCs w:val="20"/>
              </w:rPr>
            </w:pPr>
          </w:p>
        </w:tc>
        <w:tc>
          <w:tcPr>
            <w:tcW w:w="3510" w:type="dxa"/>
            <w:vMerge/>
          </w:tcPr>
          <w:p w:rsidR="00062AC6" w:rsidRPr="00E95A0B" w:rsidRDefault="00062AC6" w:rsidP="006B23DA">
            <w:pPr>
              <w:rPr>
                <w:rFonts w:ascii="Arial" w:hAnsi="Arial" w:cs="Arial"/>
                <w:sz w:val="20"/>
                <w:szCs w:val="20"/>
              </w:rPr>
            </w:pPr>
          </w:p>
        </w:tc>
        <w:tc>
          <w:tcPr>
            <w:tcW w:w="3150" w:type="dxa"/>
          </w:tcPr>
          <w:p w:rsidR="00062AC6" w:rsidRPr="00E95A0B" w:rsidRDefault="00062AC6" w:rsidP="00C53930">
            <w:pPr>
              <w:rPr>
                <w:rFonts w:ascii="Arial" w:hAnsi="Arial" w:cs="Arial"/>
                <w:sz w:val="20"/>
                <w:szCs w:val="20"/>
              </w:rPr>
            </w:pPr>
            <w:r w:rsidRPr="00E95A0B">
              <w:rPr>
                <w:rFonts w:ascii="Arial" w:hAnsi="Arial" w:cs="Arial"/>
                <w:sz w:val="20"/>
                <w:szCs w:val="20"/>
              </w:rPr>
              <w:t xml:space="preserve">PIEVC Reports </w:t>
            </w:r>
          </w:p>
        </w:tc>
      </w:tr>
      <w:tr w:rsidR="00062AC6" w:rsidRPr="00E95A0B" w:rsidTr="004B51C9">
        <w:trPr>
          <w:trHeight w:val="540"/>
        </w:trPr>
        <w:tc>
          <w:tcPr>
            <w:tcW w:w="2718" w:type="dxa"/>
            <w:vMerge/>
            <w:shd w:val="clear" w:color="auto" w:fill="8DB3E2" w:themeFill="text2" w:themeFillTint="66"/>
          </w:tcPr>
          <w:p w:rsidR="00062AC6" w:rsidRPr="00E95A0B" w:rsidRDefault="00062AC6" w:rsidP="00D3016A">
            <w:pPr>
              <w:rPr>
                <w:rFonts w:ascii="Arial" w:hAnsi="Arial" w:cs="Arial"/>
                <w:sz w:val="20"/>
                <w:szCs w:val="20"/>
                <w:u w:val="single"/>
              </w:rPr>
            </w:pPr>
          </w:p>
        </w:tc>
        <w:tc>
          <w:tcPr>
            <w:tcW w:w="3510" w:type="dxa"/>
            <w:vMerge w:val="restart"/>
          </w:tcPr>
          <w:p w:rsidR="00062AC6" w:rsidRPr="00E95A0B" w:rsidRDefault="00062AC6" w:rsidP="006B23DA">
            <w:pPr>
              <w:rPr>
                <w:rFonts w:ascii="Arial" w:hAnsi="Arial" w:cs="Arial"/>
                <w:sz w:val="20"/>
                <w:szCs w:val="20"/>
              </w:rPr>
            </w:pPr>
            <w:r w:rsidRPr="00E95A0B">
              <w:rPr>
                <w:rFonts w:ascii="Arial" w:hAnsi="Arial" w:cs="Arial"/>
                <w:sz w:val="20"/>
                <w:szCs w:val="20"/>
              </w:rPr>
              <w:t>Adaptation Recommendations and Assessment of Options</w:t>
            </w:r>
            <w:r w:rsidR="00913B11" w:rsidRPr="00E95A0B">
              <w:rPr>
                <w:rFonts w:ascii="Arial" w:hAnsi="Arial" w:cs="Arial"/>
                <w:sz w:val="20"/>
                <w:szCs w:val="20"/>
              </w:rPr>
              <w:t>:  development of adaptation considerations, what actions will impr</w:t>
            </w:r>
            <w:r w:rsidR="00354F38" w:rsidRPr="00E95A0B">
              <w:rPr>
                <w:rFonts w:ascii="Arial" w:hAnsi="Arial" w:cs="Arial"/>
                <w:sz w:val="20"/>
                <w:szCs w:val="20"/>
              </w:rPr>
              <w:t>ove resiliency of the community,</w:t>
            </w:r>
            <w:r w:rsidR="00913B11" w:rsidRPr="00E95A0B">
              <w:rPr>
                <w:rFonts w:ascii="Arial" w:hAnsi="Arial" w:cs="Arial"/>
                <w:sz w:val="20"/>
                <w:szCs w:val="20"/>
              </w:rPr>
              <w:t xml:space="preserve"> and integration of adaptation decision-making processes.</w:t>
            </w:r>
          </w:p>
        </w:tc>
        <w:tc>
          <w:tcPr>
            <w:tcW w:w="3150" w:type="dxa"/>
          </w:tcPr>
          <w:p w:rsidR="00062AC6" w:rsidRPr="00E95A0B" w:rsidRDefault="00062AC6" w:rsidP="00D3016A">
            <w:pPr>
              <w:rPr>
                <w:rFonts w:ascii="Arial" w:hAnsi="Arial" w:cs="Arial"/>
                <w:sz w:val="20"/>
                <w:szCs w:val="20"/>
                <w:u w:val="single"/>
              </w:rPr>
            </w:pPr>
            <w:r w:rsidRPr="00E95A0B">
              <w:rPr>
                <w:rFonts w:ascii="Arial" w:hAnsi="Arial" w:cs="Arial"/>
                <w:sz w:val="20"/>
                <w:szCs w:val="20"/>
              </w:rPr>
              <w:t>Range of adaptation measures</w:t>
            </w:r>
          </w:p>
        </w:tc>
      </w:tr>
      <w:tr w:rsidR="00062AC6" w:rsidRPr="00E95A0B" w:rsidTr="004B51C9">
        <w:trPr>
          <w:trHeight w:val="540"/>
        </w:trPr>
        <w:tc>
          <w:tcPr>
            <w:tcW w:w="2718" w:type="dxa"/>
            <w:vMerge/>
            <w:shd w:val="clear" w:color="auto" w:fill="8DB3E2" w:themeFill="text2" w:themeFillTint="66"/>
          </w:tcPr>
          <w:p w:rsidR="00062AC6" w:rsidRPr="00E95A0B" w:rsidRDefault="00062AC6" w:rsidP="00D3016A">
            <w:pPr>
              <w:rPr>
                <w:rFonts w:ascii="Arial" w:hAnsi="Arial" w:cs="Arial"/>
                <w:sz w:val="20"/>
                <w:szCs w:val="20"/>
                <w:u w:val="single"/>
              </w:rPr>
            </w:pPr>
          </w:p>
        </w:tc>
        <w:tc>
          <w:tcPr>
            <w:tcW w:w="3510" w:type="dxa"/>
            <w:vMerge/>
          </w:tcPr>
          <w:p w:rsidR="00062AC6" w:rsidRPr="00E95A0B" w:rsidRDefault="00062AC6" w:rsidP="006B23DA">
            <w:pPr>
              <w:rPr>
                <w:rFonts w:ascii="Arial" w:hAnsi="Arial" w:cs="Arial"/>
                <w:sz w:val="20"/>
                <w:szCs w:val="20"/>
              </w:rPr>
            </w:pPr>
          </w:p>
        </w:tc>
        <w:tc>
          <w:tcPr>
            <w:tcW w:w="3150" w:type="dxa"/>
          </w:tcPr>
          <w:p w:rsidR="00062AC6" w:rsidRPr="00E95A0B" w:rsidRDefault="00062AC6" w:rsidP="00D3016A">
            <w:pPr>
              <w:rPr>
                <w:rFonts w:ascii="Arial" w:hAnsi="Arial" w:cs="Arial"/>
                <w:sz w:val="20"/>
                <w:szCs w:val="20"/>
                <w:u w:val="single"/>
              </w:rPr>
            </w:pPr>
            <w:r w:rsidRPr="00E95A0B">
              <w:rPr>
                <w:rFonts w:ascii="Arial" w:hAnsi="Arial" w:cs="Arial"/>
                <w:sz w:val="20"/>
                <w:szCs w:val="20"/>
              </w:rPr>
              <w:t>Community discussions</w:t>
            </w:r>
          </w:p>
        </w:tc>
      </w:tr>
      <w:tr w:rsidR="00062AC6" w:rsidRPr="00E95A0B" w:rsidTr="004B51C9">
        <w:trPr>
          <w:trHeight w:val="540"/>
        </w:trPr>
        <w:tc>
          <w:tcPr>
            <w:tcW w:w="2718" w:type="dxa"/>
            <w:vMerge/>
            <w:shd w:val="clear" w:color="auto" w:fill="8DB3E2" w:themeFill="text2" w:themeFillTint="66"/>
          </w:tcPr>
          <w:p w:rsidR="00062AC6" w:rsidRPr="00E95A0B" w:rsidRDefault="00062AC6" w:rsidP="00D3016A">
            <w:pPr>
              <w:rPr>
                <w:rFonts w:ascii="Arial" w:hAnsi="Arial" w:cs="Arial"/>
                <w:sz w:val="20"/>
                <w:szCs w:val="20"/>
                <w:u w:val="single"/>
              </w:rPr>
            </w:pPr>
          </w:p>
        </w:tc>
        <w:tc>
          <w:tcPr>
            <w:tcW w:w="3510" w:type="dxa"/>
            <w:vMerge/>
          </w:tcPr>
          <w:p w:rsidR="00062AC6" w:rsidRPr="00E95A0B" w:rsidRDefault="00062AC6" w:rsidP="006B23DA">
            <w:pPr>
              <w:rPr>
                <w:rFonts w:ascii="Arial" w:hAnsi="Arial" w:cs="Arial"/>
                <w:sz w:val="20"/>
                <w:szCs w:val="20"/>
              </w:rPr>
            </w:pPr>
          </w:p>
        </w:tc>
        <w:tc>
          <w:tcPr>
            <w:tcW w:w="3150" w:type="dxa"/>
          </w:tcPr>
          <w:p w:rsidR="00062AC6" w:rsidRPr="00E95A0B" w:rsidRDefault="00062AC6" w:rsidP="00D3016A">
            <w:pPr>
              <w:rPr>
                <w:rFonts w:ascii="Arial" w:hAnsi="Arial" w:cs="Arial"/>
                <w:sz w:val="20"/>
                <w:szCs w:val="20"/>
                <w:u w:val="single"/>
              </w:rPr>
            </w:pPr>
            <w:r w:rsidRPr="00E95A0B">
              <w:rPr>
                <w:rFonts w:ascii="Arial" w:hAnsi="Arial" w:cs="Arial"/>
                <w:sz w:val="20"/>
                <w:szCs w:val="20"/>
              </w:rPr>
              <w:t>Scenarios/Projections</w:t>
            </w:r>
          </w:p>
        </w:tc>
      </w:tr>
      <w:tr w:rsidR="00062AC6" w:rsidRPr="00E95A0B" w:rsidTr="004B51C9">
        <w:trPr>
          <w:trHeight w:val="408"/>
        </w:trPr>
        <w:tc>
          <w:tcPr>
            <w:tcW w:w="2718" w:type="dxa"/>
            <w:vMerge/>
            <w:shd w:val="clear" w:color="auto" w:fill="8DB3E2" w:themeFill="text2" w:themeFillTint="66"/>
          </w:tcPr>
          <w:p w:rsidR="00062AC6" w:rsidRPr="00E95A0B" w:rsidRDefault="00062AC6" w:rsidP="00D3016A">
            <w:pPr>
              <w:rPr>
                <w:rFonts w:ascii="Arial" w:hAnsi="Arial" w:cs="Arial"/>
                <w:sz w:val="20"/>
                <w:szCs w:val="20"/>
                <w:u w:val="single"/>
              </w:rPr>
            </w:pPr>
          </w:p>
        </w:tc>
        <w:tc>
          <w:tcPr>
            <w:tcW w:w="3510" w:type="dxa"/>
            <w:vMerge w:val="restart"/>
          </w:tcPr>
          <w:p w:rsidR="00062AC6" w:rsidRPr="00E95A0B" w:rsidRDefault="00062AC6" w:rsidP="006B23DA">
            <w:pPr>
              <w:rPr>
                <w:rFonts w:ascii="Arial" w:hAnsi="Arial" w:cs="Arial"/>
                <w:sz w:val="20"/>
                <w:szCs w:val="20"/>
              </w:rPr>
            </w:pPr>
            <w:r w:rsidRPr="00E95A0B">
              <w:rPr>
                <w:rFonts w:ascii="Arial" w:hAnsi="Arial" w:cs="Arial"/>
                <w:sz w:val="20"/>
                <w:szCs w:val="20"/>
              </w:rPr>
              <w:t>Cost Benefit Analysis</w:t>
            </w:r>
          </w:p>
        </w:tc>
        <w:tc>
          <w:tcPr>
            <w:tcW w:w="3150" w:type="dxa"/>
          </w:tcPr>
          <w:p w:rsidR="00062AC6" w:rsidRPr="00E95A0B" w:rsidRDefault="00062AC6" w:rsidP="00D3016A">
            <w:pPr>
              <w:rPr>
                <w:rFonts w:ascii="Arial" w:hAnsi="Arial" w:cs="Arial"/>
                <w:sz w:val="20"/>
                <w:szCs w:val="20"/>
                <w:u w:val="single"/>
              </w:rPr>
            </w:pPr>
            <w:r w:rsidRPr="00E95A0B">
              <w:rPr>
                <w:rFonts w:ascii="Arial" w:hAnsi="Arial" w:cs="Arial"/>
                <w:sz w:val="20"/>
                <w:szCs w:val="20"/>
              </w:rPr>
              <w:t>Recommendations</w:t>
            </w:r>
          </w:p>
        </w:tc>
      </w:tr>
      <w:tr w:rsidR="00062AC6" w:rsidRPr="00E95A0B" w:rsidTr="004B51C9">
        <w:trPr>
          <w:trHeight w:val="408"/>
        </w:trPr>
        <w:tc>
          <w:tcPr>
            <w:tcW w:w="2718" w:type="dxa"/>
            <w:vMerge/>
            <w:shd w:val="clear" w:color="auto" w:fill="8DB3E2" w:themeFill="text2" w:themeFillTint="66"/>
          </w:tcPr>
          <w:p w:rsidR="00062AC6" w:rsidRPr="00E95A0B" w:rsidRDefault="00062AC6" w:rsidP="00D3016A">
            <w:pPr>
              <w:rPr>
                <w:rFonts w:ascii="Arial" w:hAnsi="Arial" w:cs="Arial"/>
                <w:sz w:val="20"/>
                <w:szCs w:val="20"/>
                <w:u w:val="single"/>
              </w:rPr>
            </w:pPr>
          </w:p>
        </w:tc>
        <w:tc>
          <w:tcPr>
            <w:tcW w:w="3510" w:type="dxa"/>
            <w:vMerge/>
          </w:tcPr>
          <w:p w:rsidR="00062AC6" w:rsidRPr="00E95A0B" w:rsidRDefault="00062AC6" w:rsidP="00D3016A">
            <w:pPr>
              <w:pStyle w:val="ListParagraph"/>
              <w:numPr>
                <w:ilvl w:val="0"/>
                <w:numId w:val="3"/>
              </w:numPr>
              <w:rPr>
                <w:rFonts w:ascii="Arial" w:hAnsi="Arial" w:cs="Arial"/>
                <w:sz w:val="20"/>
                <w:szCs w:val="20"/>
              </w:rPr>
            </w:pPr>
          </w:p>
        </w:tc>
        <w:tc>
          <w:tcPr>
            <w:tcW w:w="3150" w:type="dxa"/>
          </w:tcPr>
          <w:p w:rsidR="00062AC6" w:rsidRPr="00E95A0B" w:rsidRDefault="00062AC6" w:rsidP="00D3016A">
            <w:pPr>
              <w:rPr>
                <w:rFonts w:ascii="Arial" w:hAnsi="Arial" w:cs="Arial"/>
                <w:sz w:val="20"/>
                <w:szCs w:val="20"/>
                <w:u w:val="single"/>
              </w:rPr>
            </w:pPr>
            <w:r w:rsidRPr="00E95A0B">
              <w:rPr>
                <w:rFonts w:ascii="Arial" w:hAnsi="Arial" w:cs="Arial"/>
                <w:sz w:val="20"/>
                <w:szCs w:val="20"/>
              </w:rPr>
              <w:t>Costs of each adaptation measure</w:t>
            </w:r>
          </w:p>
        </w:tc>
      </w:tr>
      <w:tr w:rsidR="00062AC6" w:rsidRPr="00E95A0B" w:rsidTr="004B51C9">
        <w:trPr>
          <w:trHeight w:val="135"/>
        </w:trPr>
        <w:tc>
          <w:tcPr>
            <w:tcW w:w="2718" w:type="dxa"/>
            <w:vMerge w:val="restart"/>
            <w:shd w:val="clear" w:color="auto" w:fill="8DB3E2" w:themeFill="text2" w:themeFillTint="66"/>
          </w:tcPr>
          <w:p w:rsidR="00062AC6" w:rsidRPr="00E95A0B" w:rsidRDefault="002C74A7" w:rsidP="00D3016A">
            <w:pPr>
              <w:rPr>
                <w:rFonts w:ascii="Arial" w:hAnsi="Arial" w:cs="Arial"/>
                <w:sz w:val="20"/>
                <w:szCs w:val="20"/>
              </w:rPr>
            </w:pPr>
            <w:r w:rsidRPr="00E95A0B">
              <w:rPr>
                <w:rFonts w:ascii="Arial" w:hAnsi="Arial" w:cs="Arial"/>
                <w:sz w:val="20"/>
                <w:szCs w:val="20"/>
              </w:rPr>
              <w:t>The project</w:t>
            </w:r>
            <w:r w:rsidR="004346C6" w:rsidRPr="00E95A0B">
              <w:rPr>
                <w:rFonts w:ascii="Arial" w:hAnsi="Arial" w:cs="Arial"/>
                <w:sz w:val="20"/>
                <w:szCs w:val="20"/>
              </w:rPr>
              <w:t xml:space="preserve"> addresses one or more climate impact</w:t>
            </w:r>
            <w:r w:rsidR="00062AC6" w:rsidRPr="00E95A0B">
              <w:rPr>
                <w:rFonts w:ascii="Arial" w:hAnsi="Arial" w:cs="Arial"/>
                <w:sz w:val="20"/>
                <w:szCs w:val="20"/>
              </w:rPr>
              <w:t xml:space="preserve"> priority areas</w:t>
            </w:r>
          </w:p>
        </w:tc>
        <w:tc>
          <w:tcPr>
            <w:tcW w:w="3510" w:type="dxa"/>
          </w:tcPr>
          <w:p w:rsidR="00062AC6" w:rsidRPr="00E95A0B" w:rsidRDefault="00062AC6" w:rsidP="00D3016A">
            <w:pPr>
              <w:rPr>
                <w:rFonts w:ascii="Arial" w:hAnsi="Arial" w:cs="Arial"/>
                <w:sz w:val="20"/>
                <w:szCs w:val="20"/>
              </w:rPr>
            </w:pPr>
            <w:r w:rsidRPr="00E95A0B">
              <w:rPr>
                <w:rFonts w:ascii="Arial" w:hAnsi="Arial" w:cs="Arial"/>
                <w:sz w:val="20"/>
                <w:szCs w:val="20"/>
              </w:rPr>
              <w:t>Overland Flooding</w:t>
            </w:r>
          </w:p>
        </w:tc>
        <w:tc>
          <w:tcPr>
            <w:tcW w:w="3150" w:type="dxa"/>
          </w:tcPr>
          <w:p w:rsidR="00062AC6" w:rsidRPr="00E95A0B" w:rsidRDefault="00062AC6" w:rsidP="006B23DA">
            <w:pPr>
              <w:rPr>
                <w:rFonts w:ascii="Arial" w:hAnsi="Arial" w:cs="Arial"/>
                <w:sz w:val="20"/>
                <w:szCs w:val="20"/>
              </w:rPr>
            </w:pPr>
            <w:r w:rsidRPr="00E95A0B">
              <w:rPr>
                <w:rFonts w:ascii="Arial" w:hAnsi="Arial" w:cs="Arial"/>
                <w:sz w:val="20"/>
                <w:szCs w:val="20"/>
              </w:rPr>
              <w:t>Overland flooding due to spring run-off, rainfall, ice-damming and related infrastructure damage, reduction in service, and evacuation</w:t>
            </w:r>
          </w:p>
        </w:tc>
      </w:tr>
      <w:tr w:rsidR="00062AC6" w:rsidRPr="00E95A0B" w:rsidTr="004B51C9">
        <w:trPr>
          <w:trHeight w:val="135"/>
        </w:trPr>
        <w:tc>
          <w:tcPr>
            <w:tcW w:w="2718" w:type="dxa"/>
            <w:vMerge/>
            <w:shd w:val="clear" w:color="auto" w:fill="8DB3E2" w:themeFill="text2" w:themeFillTint="66"/>
          </w:tcPr>
          <w:p w:rsidR="00062AC6" w:rsidRPr="00E95A0B" w:rsidRDefault="00062AC6" w:rsidP="00D3016A">
            <w:pPr>
              <w:rPr>
                <w:rFonts w:ascii="Arial" w:hAnsi="Arial" w:cs="Arial"/>
                <w:sz w:val="20"/>
                <w:szCs w:val="20"/>
              </w:rPr>
            </w:pPr>
          </w:p>
        </w:tc>
        <w:tc>
          <w:tcPr>
            <w:tcW w:w="3510" w:type="dxa"/>
          </w:tcPr>
          <w:p w:rsidR="00062AC6" w:rsidRPr="00E95A0B" w:rsidRDefault="00062AC6" w:rsidP="00D3016A">
            <w:pPr>
              <w:rPr>
                <w:rFonts w:ascii="Arial" w:hAnsi="Arial" w:cs="Arial"/>
                <w:sz w:val="20"/>
                <w:szCs w:val="20"/>
              </w:rPr>
            </w:pPr>
            <w:r w:rsidRPr="00E95A0B">
              <w:rPr>
                <w:rFonts w:ascii="Arial" w:hAnsi="Arial" w:cs="Arial"/>
                <w:sz w:val="20"/>
                <w:szCs w:val="20"/>
              </w:rPr>
              <w:t>Forest Fires</w:t>
            </w:r>
          </w:p>
        </w:tc>
        <w:tc>
          <w:tcPr>
            <w:tcW w:w="3150" w:type="dxa"/>
          </w:tcPr>
          <w:p w:rsidR="00062AC6" w:rsidRPr="00E95A0B" w:rsidRDefault="00062AC6" w:rsidP="00D3016A">
            <w:pPr>
              <w:rPr>
                <w:rFonts w:ascii="Arial" w:hAnsi="Arial" w:cs="Arial"/>
                <w:sz w:val="20"/>
                <w:szCs w:val="20"/>
              </w:rPr>
            </w:pPr>
            <w:r w:rsidRPr="00E95A0B">
              <w:rPr>
                <w:rFonts w:ascii="Arial" w:hAnsi="Arial" w:cs="Arial"/>
                <w:sz w:val="20"/>
                <w:szCs w:val="20"/>
              </w:rPr>
              <w:t>Forest fire related infrastructure damage, reduction in service, and evacuation</w:t>
            </w:r>
          </w:p>
        </w:tc>
      </w:tr>
      <w:tr w:rsidR="00062AC6" w:rsidRPr="00E95A0B" w:rsidTr="004B51C9">
        <w:trPr>
          <w:trHeight w:val="135"/>
        </w:trPr>
        <w:tc>
          <w:tcPr>
            <w:tcW w:w="2718" w:type="dxa"/>
            <w:vMerge/>
            <w:shd w:val="clear" w:color="auto" w:fill="8DB3E2" w:themeFill="text2" w:themeFillTint="66"/>
          </w:tcPr>
          <w:p w:rsidR="00062AC6" w:rsidRPr="00E95A0B" w:rsidRDefault="00062AC6" w:rsidP="00D3016A">
            <w:pPr>
              <w:rPr>
                <w:rFonts w:ascii="Arial" w:hAnsi="Arial" w:cs="Arial"/>
                <w:sz w:val="20"/>
                <w:szCs w:val="20"/>
              </w:rPr>
            </w:pPr>
          </w:p>
        </w:tc>
        <w:tc>
          <w:tcPr>
            <w:tcW w:w="3510" w:type="dxa"/>
          </w:tcPr>
          <w:p w:rsidR="00062AC6" w:rsidRPr="00E95A0B" w:rsidRDefault="00062AC6" w:rsidP="00D3016A">
            <w:pPr>
              <w:rPr>
                <w:rFonts w:ascii="Arial" w:hAnsi="Arial" w:cs="Arial"/>
                <w:sz w:val="20"/>
                <w:szCs w:val="20"/>
              </w:rPr>
            </w:pPr>
            <w:r w:rsidRPr="00E95A0B">
              <w:rPr>
                <w:rFonts w:ascii="Arial" w:hAnsi="Arial" w:cs="Arial"/>
                <w:sz w:val="20"/>
                <w:szCs w:val="20"/>
              </w:rPr>
              <w:t>Sea Level Rise and Coastal Flooding</w:t>
            </w:r>
          </w:p>
        </w:tc>
        <w:tc>
          <w:tcPr>
            <w:tcW w:w="3150" w:type="dxa"/>
          </w:tcPr>
          <w:p w:rsidR="00062AC6" w:rsidRPr="00E95A0B" w:rsidRDefault="00062AC6" w:rsidP="00354F38">
            <w:pPr>
              <w:rPr>
                <w:rFonts w:ascii="Arial" w:hAnsi="Arial" w:cs="Arial"/>
                <w:sz w:val="20"/>
                <w:szCs w:val="20"/>
              </w:rPr>
            </w:pPr>
            <w:r w:rsidRPr="00E95A0B">
              <w:rPr>
                <w:rFonts w:ascii="Arial" w:hAnsi="Arial" w:cs="Arial"/>
                <w:sz w:val="20"/>
                <w:szCs w:val="20"/>
              </w:rPr>
              <w:t xml:space="preserve">Coastal water related infrastructure concerns </w:t>
            </w:r>
            <w:r w:rsidR="00354F38" w:rsidRPr="00E95A0B">
              <w:rPr>
                <w:rFonts w:ascii="Arial" w:hAnsi="Arial" w:cs="Arial"/>
                <w:sz w:val="20"/>
                <w:szCs w:val="20"/>
              </w:rPr>
              <w:t>associated</w:t>
            </w:r>
            <w:r w:rsidRPr="00E95A0B">
              <w:rPr>
                <w:rFonts w:ascii="Arial" w:hAnsi="Arial" w:cs="Arial"/>
                <w:sz w:val="20"/>
                <w:szCs w:val="20"/>
              </w:rPr>
              <w:t xml:space="preserve"> to erosion, sea level rise and sea ice dynamics </w:t>
            </w:r>
          </w:p>
        </w:tc>
      </w:tr>
      <w:tr w:rsidR="00062AC6" w:rsidRPr="00E95A0B" w:rsidTr="004B51C9">
        <w:trPr>
          <w:trHeight w:val="135"/>
        </w:trPr>
        <w:tc>
          <w:tcPr>
            <w:tcW w:w="2718" w:type="dxa"/>
            <w:vMerge/>
            <w:shd w:val="clear" w:color="auto" w:fill="8DB3E2" w:themeFill="text2" w:themeFillTint="66"/>
          </w:tcPr>
          <w:p w:rsidR="00062AC6" w:rsidRPr="00E95A0B" w:rsidRDefault="00062AC6" w:rsidP="00D3016A">
            <w:pPr>
              <w:rPr>
                <w:rFonts w:ascii="Arial" w:hAnsi="Arial" w:cs="Arial"/>
                <w:sz w:val="20"/>
                <w:szCs w:val="20"/>
              </w:rPr>
            </w:pPr>
          </w:p>
        </w:tc>
        <w:tc>
          <w:tcPr>
            <w:tcW w:w="3510" w:type="dxa"/>
          </w:tcPr>
          <w:p w:rsidR="00062AC6" w:rsidRPr="00E95A0B" w:rsidRDefault="00062AC6" w:rsidP="00D3016A">
            <w:pPr>
              <w:rPr>
                <w:rFonts w:ascii="Arial" w:hAnsi="Arial" w:cs="Arial"/>
                <w:sz w:val="20"/>
                <w:szCs w:val="20"/>
              </w:rPr>
            </w:pPr>
            <w:r w:rsidRPr="00E95A0B">
              <w:rPr>
                <w:rFonts w:ascii="Arial" w:hAnsi="Arial" w:cs="Arial"/>
                <w:sz w:val="20"/>
                <w:szCs w:val="20"/>
              </w:rPr>
              <w:t>Winter Roads (Thawing)</w:t>
            </w:r>
          </w:p>
        </w:tc>
        <w:tc>
          <w:tcPr>
            <w:tcW w:w="3150" w:type="dxa"/>
          </w:tcPr>
          <w:p w:rsidR="00062AC6" w:rsidRPr="00E95A0B" w:rsidRDefault="00062AC6" w:rsidP="00D3016A">
            <w:pPr>
              <w:rPr>
                <w:rFonts w:ascii="Arial" w:hAnsi="Arial" w:cs="Arial"/>
                <w:sz w:val="20"/>
                <w:szCs w:val="20"/>
              </w:rPr>
            </w:pPr>
            <w:r w:rsidRPr="00E95A0B">
              <w:rPr>
                <w:rFonts w:ascii="Arial" w:hAnsi="Arial" w:cs="Arial"/>
                <w:sz w:val="20"/>
                <w:szCs w:val="20"/>
              </w:rPr>
              <w:t xml:space="preserve">Impacts to winter road infrastructure and how it affects </w:t>
            </w:r>
            <w:r w:rsidRPr="00E95A0B">
              <w:rPr>
                <w:rFonts w:ascii="Arial" w:hAnsi="Arial" w:cs="Arial"/>
                <w:sz w:val="20"/>
                <w:szCs w:val="20"/>
              </w:rPr>
              <w:lastRenderedPageBreak/>
              <w:t>the community</w:t>
            </w:r>
          </w:p>
        </w:tc>
      </w:tr>
      <w:tr w:rsidR="00062AC6" w:rsidRPr="00E95A0B" w:rsidTr="004B51C9">
        <w:tc>
          <w:tcPr>
            <w:tcW w:w="2718" w:type="dxa"/>
            <w:shd w:val="clear" w:color="auto" w:fill="8DB3E2" w:themeFill="text2" w:themeFillTint="66"/>
          </w:tcPr>
          <w:p w:rsidR="00062AC6" w:rsidRPr="00E95A0B" w:rsidRDefault="00062AC6" w:rsidP="0008455C">
            <w:pPr>
              <w:rPr>
                <w:rFonts w:ascii="Arial" w:hAnsi="Arial" w:cs="Arial"/>
                <w:sz w:val="20"/>
                <w:szCs w:val="20"/>
              </w:rPr>
            </w:pPr>
            <w:r w:rsidRPr="00E95A0B">
              <w:rPr>
                <w:rFonts w:ascii="Arial" w:hAnsi="Arial" w:cs="Arial"/>
                <w:sz w:val="20"/>
                <w:szCs w:val="20"/>
              </w:rPr>
              <w:lastRenderedPageBreak/>
              <w:t>The project is community driven</w:t>
            </w:r>
          </w:p>
          <w:p w:rsidR="00062AC6" w:rsidRPr="00E95A0B" w:rsidRDefault="00062AC6" w:rsidP="00D3016A">
            <w:pPr>
              <w:rPr>
                <w:rFonts w:ascii="Arial" w:hAnsi="Arial" w:cs="Arial"/>
                <w:sz w:val="20"/>
                <w:szCs w:val="20"/>
              </w:rPr>
            </w:pPr>
          </w:p>
        </w:tc>
        <w:tc>
          <w:tcPr>
            <w:tcW w:w="3510" w:type="dxa"/>
          </w:tcPr>
          <w:p w:rsidR="00062AC6" w:rsidRPr="00E95A0B" w:rsidRDefault="00062AC6" w:rsidP="00D3016A">
            <w:pPr>
              <w:rPr>
                <w:rFonts w:ascii="Arial" w:hAnsi="Arial" w:cs="Arial"/>
                <w:sz w:val="20"/>
                <w:szCs w:val="20"/>
              </w:rPr>
            </w:pPr>
          </w:p>
        </w:tc>
        <w:tc>
          <w:tcPr>
            <w:tcW w:w="3150" w:type="dxa"/>
          </w:tcPr>
          <w:p w:rsidR="00062AC6" w:rsidRPr="00E95A0B" w:rsidRDefault="00062AC6" w:rsidP="00D3016A">
            <w:pPr>
              <w:rPr>
                <w:rFonts w:ascii="Arial" w:hAnsi="Arial" w:cs="Arial"/>
                <w:sz w:val="20"/>
                <w:szCs w:val="20"/>
              </w:rPr>
            </w:pPr>
            <w:r w:rsidRPr="00E95A0B">
              <w:rPr>
                <w:rFonts w:ascii="Arial" w:hAnsi="Arial" w:cs="Arial"/>
                <w:sz w:val="20"/>
                <w:szCs w:val="20"/>
              </w:rPr>
              <w:t>Band Council Resolution is required</w:t>
            </w:r>
          </w:p>
        </w:tc>
      </w:tr>
    </w:tbl>
    <w:p w:rsidR="00C53930" w:rsidRDefault="00C53930" w:rsidP="00D3016A">
      <w:pPr>
        <w:spacing w:after="0"/>
        <w:rPr>
          <w:sz w:val="28"/>
          <w:szCs w:val="28"/>
          <w:u w:val="single"/>
        </w:rPr>
      </w:pPr>
    </w:p>
    <w:p w:rsidR="00BB0A6E" w:rsidRPr="00043FA4" w:rsidRDefault="004B51C9" w:rsidP="007E0B2A">
      <w:pPr>
        <w:spacing w:after="0"/>
        <w:rPr>
          <w:rFonts w:ascii="Arial" w:hAnsi="Arial" w:cs="Arial"/>
          <w:b/>
          <w:sz w:val="24"/>
          <w:szCs w:val="24"/>
        </w:rPr>
      </w:pPr>
      <w:r w:rsidRPr="00043FA4">
        <w:rPr>
          <w:rFonts w:ascii="Arial" w:hAnsi="Arial" w:cs="Arial"/>
          <w:b/>
          <w:sz w:val="24"/>
          <w:szCs w:val="24"/>
        </w:rPr>
        <w:t>FN</w:t>
      </w:r>
      <w:r w:rsidR="002C74A7" w:rsidRPr="00043FA4">
        <w:rPr>
          <w:rFonts w:ascii="Arial" w:hAnsi="Arial" w:cs="Arial"/>
          <w:b/>
          <w:sz w:val="24"/>
          <w:szCs w:val="24"/>
        </w:rPr>
        <w:t xml:space="preserve"> Adapt Project Description</w:t>
      </w:r>
      <w:r w:rsidR="00BB0A6E" w:rsidRPr="00043FA4">
        <w:rPr>
          <w:rFonts w:ascii="Arial" w:hAnsi="Arial" w:cs="Arial"/>
          <w:b/>
          <w:sz w:val="24"/>
          <w:szCs w:val="24"/>
        </w:rPr>
        <w:t xml:space="preserve"> Guidelines</w:t>
      </w:r>
    </w:p>
    <w:p w:rsidR="00043FA4" w:rsidRDefault="00043FA4" w:rsidP="007E0B2A">
      <w:pPr>
        <w:spacing w:after="0"/>
        <w:rPr>
          <w:rFonts w:ascii="Arial" w:hAnsi="Arial" w:cs="Arial"/>
        </w:rPr>
      </w:pPr>
    </w:p>
    <w:p w:rsidR="00BB0A6E" w:rsidRPr="00043FA4" w:rsidRDefault="004B51C9" w:rsidP="007E0B2A">
      <w:pPr>
        <w:spacing w:after="0"/>
        <w:rPr>
          <w:rFonts w:ascii="Arial" w:hAnsi="Arial" w:cs="Arial"/>
        </w:rPr>
      </w:pPr>
      <w:r w:rsidRPr="00043FA4">
        <w:rPr>
          <w:rFonts w:ascii="Arial" w:hAnsi="Arial" w:cs="Arial"/>
        </w:rPr>
        <w:t xml:space="preserve">Please ensure your </w:t>
      </w:r>
      <w:r w:rsidR="002C74A7" w:rsidRPr="00043FA4">
        <w:rPr>
          <w:rFonts w:ascii="Arial" w:hAnsi="Arial" w:cs="Arial"/>
        </w:rPr>
        <w:t>project description</w:t>
      </w:r>
      <w:r w:rsidRPr="00043FA4">
        <w:rPr>
          <w:rFonts w:ascii="Arial" w:hAnsi="Arial" w:cs="Arial"/>
        </w:rPr>
        <w:t xml:space="preserve"> contains the following content areas.</w:t>
      </w:r>
    </w:p>
    <w:p w:rsidR="004B51C9" w:rsidRDefault="004B51C9" w:rsidP="007E0B2A">
      <w:pPr>
        <w:spacing w:after="0"/>
      </w:pPr>
    </w:p>
    <w:p w:rsidR="00057E25" w:rsidRPr="00043FA4" w:rsidRDefault="00057E25" w:rsidP="00435D0C">
      <w:pPr>
        <w:pStyle w:val="ListParagraph"/>
        <w:numPr>
          <w:ilvl w:val="0"/>
          <w:numId w:val="9"/>
        </w:numPr>
        <w:spacing w:after="0"/>
        <w:rPr>
          <w:rFonts w:ascii="Arial" w:hAnsi="Arial" w:cs="Arial"/>
          <w:b/>
        </w:rPr>
      </w:pPr>
      <w:r w:rsidRPr="00043FA4">
        <w:rPr>
          <w:rFonts w:ascii="Arial" w:hAnsi="Arial" w:cs="Arial"/>
          <w:b/>
        </w:rPr>
        <w:t xml:space="preserve">Description of </w:t>
      </w:r>
      <w:r w:rsidR="00897F97" w:rsidRPr="00043FA4">
        <w:rPr>
          <w:rFonts w:ascii="Arial" w:hAnsi="Arial" w:cs="Arial"/>
          <w:b/>
        </w:rPr>
        <w:t>Community C</w:t>
      </w:r>
      <w:r w:rsidRPr="00043FA4">
        <w:rPr>
          <w:rFonts w:ascii="Arial" w:hAnsi="Arial" w:cs="Arial"/>
          <w:b/>
        </w:rPr>
        <w:t>oncerns</w:t>
      </w:r>
    </w:p>
    <w:p w:rsidR="00057E25" w:rsidRPr="00043FA4" w:rsidRDefault="00897F97" w:rsidP="00057E25">
      <w:pPr>
        <w:spacing w:after="0"/>
        <w:rPr>
          <w:rFonts w:ascii="Arial" w:hAnsi="Arial" w:cs="Arial"/>
        </w:rPr>
      </w:pPr>
      <w:r w:rsidRPr="00043FA4">
        <w:rPr>
          <w:rFonts w:ascii="Arial" w:hAnsi="Arial" w:cs="Arial"/>
        </w:rPr>
        <w:t>Describe</w:t>
      </w:r>
      <w:r w:rsidR="00057E25" w:rsidRPr="00043FA4">
        <w:rPr>
          <w:rFonts w:ascii="Arial" w:hAnsi="Arial" w:cs="Arial"/>
        </w:rPr>
        <w:t xml:space="preserve"> your communities’ clima</w:t>
      </w:r>
      <w:r w:rsidR="00672DCA">
        <w:rPr>
          <w:rFonts w:ascii="Arial" w:hAnsi="Arial" w:cs="Arial"/>
        </w:rPr>
        <w:t xml:space="preserve">te change concerns and issues. </w:t>
      </w:r>
      <w:r w:rsidR="00057E25" w:rsidRPr="00043FA4">
        <w:rPr>
          <w:rFonts w:ascii="Arial" w:hAnsi="Arial" w:cs="Arial"/>
        </w:rPr>
        <w:t>In your description be sure to include how your community public buildings, services, facilities, and roads appear to be at risk to climate impacts, e.g., flooding, forest fires, etc.  It is most important to specifically indicate what your project will accomplish in terms of improving community resiliency to climate impacts. Also please list what partners are involved in the project and the role of each partner in the project.</w:t>
      </w:r>
      <w:r w:rsidR="002C74A7" w:rsidRPr="00043FA4">
        <w:rPr>
          <w:rFonts w:ascii="Arial" w:hAnsi="Arial" w:cs="Arial"/>
        </w:rPr>
        <w:t xml:space="preserve">  FN Adapt can provide assistance in identifying partners.</w:t>
      </w:r>
    </w:p>
    <w:p w:rsidR="00057E25" w:rsidRDefault="00057E25" w:rsidP="00057E25">
      <w:pPr>
        <w:spacing w:after="0"/>
      </w:pPr>
    </w:p>
    <w:p w:rsidR="00057E25" w:rsidRPr="00043FA4" w:rsidRDefault="00897F97" w:rsidP="00435D0C">
      <w:pPr>
        <w:pStyle w:val="ListParagraph"/>
        <w:numPr>
          <w:ilvl w:val="0"/>
          <w:numId w:val="9"/>
        </w:numPr>
        <w:spacing w:after="0"/>
        <w:rPr>
          <w:rFonts w:ascii="Arial" w:hAnsi="Arial" w:cs="Arial"/>
          <w:b/>
        </w:rPr>
      </w:pPr>
      <w:r w:rsidRPr="00043FA4">
        <w:rPr>
          <w:rFonts w:ascii="Arial" w:hAnsi="Arial" w:cs="Arial"/>
          <w:b/>
        </w:rPr>
        <w:t>Proponent E</w:t>
      </w:r>
      <w:r w:rsidR="00057E25" w:rsidRPr="00043FA4">
        <w:rPr>
          <w:rFonts w:ascii="Arial" w:hAnsi="Arial" w:cs="Arial"/>
          <w:b/>
        </w:rPr>
        <w:t>ligibility</w:t>
      </w:r>
    </w:p>
    <w:p w:rsidR="00057E25" w:rsidRPr="00043FA4" w:rsidRDefault="00057E25" w:rsidP="007E0B2A">
      <w:pPr>
        <w:spacing w:after="0"/>
        <w:rPr>
          <w:rFonts w:ascii="Arial" w:hAnsi="Arial" w:cs="Arial"/>
        </w:rPr>
      </w:pPr>
      <w:r w:rsidRPr="00043FA4">
        <w:rPr>
          <w:rFonts w:ascii="Arial" w:hAnsi="Arial" w:cs="Arial"/>
        </w:rPr>
        <w:t>Describe how you are eligible for funding.</w:t>
      </w:r>
    </w:p>
    <w:p w:rsidR="00057E25" w:rsidRDefault="00057E25" w:rsidP="007E0B2A">
      <w:pPr>
        <w:spacing w:after="0"/>
        <w:rPr>
          <w:b/>
        </w:rPr>
      </w:pPr>
    </w:p>
    <w:p w:rsidR="004B51C9" w:rsidRPr="00043FA4" w:rsidRDefault="004B51C9" w:rsidP="00435D0C">
      <w:pPr>
        <w:pStyle w:val="ListParagraph"/>
        <w:numPr>
          <w:ilvl w:val="0"/>
          <w:numId w:val="9"/>
        </w:numPr>
        <w:spacing w:after="0"/>
        <w:rPr>
          <w:rFonts w:ascii="Arial" w:hAnsi="Arial" w:cs="Arial"/>
          <w:b/>
        </w:rPr>
      </w:pPr>
      <w:r w:rsidRPr="00043FA4">
        <w:rPr>
          <w:rFonts w:ascii="Arial" w:hAnsi="Arial" w:cs="Arial"/>
          <w:b/>
        </w:rPr>
        <w:t>Adaptation Project Type</w:t>
      </w:r>
    </w:p>
    <w:p w:rsidR="001D6A50" w:rsidRPr="00043FA4" w:rsidRDefault="001D6A50" w:rsidP="001D6A50">
      <w:pPr>
        <w:pStyle w:val="ListParagraph"/>
        <w:spacing w:after="0"/>
        <w:ind w:left="0"/>
        <w:rPr>
          <w:rFonts w:ascii="Arial" w:hAnsi="Arial" w:cs="Arial"/>
        </w:rPr>
      </w:pPr>
      <w:r w:rsidRPr="00043FA4">
        <w:rPr>
          <w:rFonts w:ascii="Arial" w:hAnsi="Arial" w:cs="Arial"/>
        </w:rPr>
        <w:t>Outline what type of adaptatio</w:t>
      </w:r>
      <w:r w:rsidR="00043FA4">
        <w:rPr>
          <w:rFonts w:ascii="Arial" w:hAnsi="Arial" w:cs="Arial"/>
        </w:rPr>
        <w:t xml:space="preserve">n project is being undertaken. </w:t>
      </w:r>
      <w:r w:rsidR="00057E25" w:rsidRPr="00043FA4">
        <w:rPr>
          <w:rFonts w:ascii="Arial" w:hAnsi="Arial" w:cs="Arial"/>
        </w:rPr>
        <w:t>Valid p</w:t>
      </w:r>
      <w:r w:rsidRPr="00043FA4">
        <w:rPr>
          <w:rFonts w:ascii="Arial" w:hAnsi="Arial" w:cs="Arial"/>
        </w:rPr>
        <w:t>roject types include vulnerability assessment, adaptation recommendations and assessment of options or cost benefit analysis.</w:t>
      </w:r>
    </w:p>
    <w:p w:rsidR="004B51C9" w:rsidRDefault="004B51C9" w:rsidP="007E0B2A">
      <w:pPr>
        <w:spacing w:after="0"/>
      </w:pPr>
    </w:p>
    <w:p w:rsidR="004B51C9" w:rsidRPr="00043FA4" w:rsidRDefault="004346C6" w:rsidP="00435D0C">
      <w:pPr>
        <w:pStyle w:val="ListParagraph"/>
        <w:numPr>
          <w:ilvl w:val="0"/>
          <w:numId w:val="9"/>
        </w:numPr>
        <w:spacing w:after="0"/>
        <w:rPr>
          <w:rFonts w:ascii="Arial" w:hAnsi="Arial" w:cs="Arial"/>
          <w:b/>
        </w:rPr>
      </w:pPr>
      <w:r w:rsidRPr="00043FA4">
        <w:rPr>
          <w:rFonts w:ascii="Arial" w:hAnsi="Arial" w:cs="Arial"/>
          <w:b/>
        </w:rPr>
        <w:t xml:space="preserve">Climate Impact </w:t>
      </w:r>
      <w:r w:rsidR="00435D0C" w:rsidRPr="00043FA4">
        <w:rPr>
          <w:rFonts w:ascii="Arial" w:hAnsi="Arial" w:cs="Arial"/>
          <w:b/>
        </w:rPr>
        <w:t>P</w:t>
      </w:r>
      <w:r w:rsidR="00057E25" w:rsidRPr="00043FA4">
        <w:rPr>
          <w:rFonts w:ascii="Arial" w:hAnsi="Arial" w:cs="Arial"/>
          <w:b/>
        </w:rPr>
        <w:t xml:space="preserve">riority </w:t>
      </w:r>
      <w:r w:rsidR="00435D0C" w:rsidRPr="00043FA4">
        <w:rPr>
          <w:rFonts w:ascii="Arial" w:hAnsi="Arial" w:cs="Arial"/>
          <w:b/>
        </w:rPr>
        <w:t>A</w:t>
      </w:r>
      <w:r w:rsidR="00057E25" w:rsidRPr="00043FA4">
        <w:rPr>
          <w:rFonts w:ascii="Arial" w:hAnsi="Arial" w:cs="Arial"/>
          <w:b/>
        </w:rPr>
        <w:t>rea</w:t>
      </w:r>
    </w:p>
    <w:p w:rsidR="00057E25" w:rsidRPr="00043FA4" w:rsidRDefault="00057E25" w:rsidP="00057E25">
      <w:pPr>
        <w:spacing w:after="0"/>
        <w:rPr>
          <w:rFonts w:ascii="Arial" w:hAnsi="Arial" w:cs="Arial"/>
        </w:rPr>
      </w:pPr>
      <w:r w:rsidRPr="00043FA4">
        <w:rPr>
          <w:rFonts w:ascii="Arial" w:hAnsi="Arial" w:cs="Arial"/>
        </w:rPr>
        <w:t>Clearly state how your project will address impacts to community in</w:t>
      </w:r>
      <w:r w:rsidR="00BD0B17" w:rsidRPr="00043FA4">
        <w:rPr>
          <w:rFonts w:ascii="Arial" w:hAnsi="Arial" w:cs="Arial"/>
        </w:rPr>
        <w:t xml:space="preserve">frastructure from </w:t>
      </w:r>
      <w:r w:rsidR="002C74A7" w:rsidRPr="00043FA4">
        <w:rPr>
          <w:rFonts w:ascii="Arial" w:hAnsi="Arial" w:cs="Arial"/>
        </w:rPr>
        <w:t xml:space="preserve">one or more of </w:t>
      </w:r>
      <w:r w:rsidR="00BD0B17" w:rsidRPr="00043FA4">
        <w:rPr>
          <w:rFonts w:ascii="Arial" w:hAnsi="Arial" w:cs="Arial"/>
        </w:rPr>
        <w:t>the following</w:t>
      </w:r>
      <w:r w:rsidRPr="00043FA4">
        <w:rPr>
          <w:rFonts w:ascii="Arial" w:hAnsi="Arial" w:cs="Arial"/>
        </w:rPr>
        <w:t xml:space="preserve"> climate impact </w:t>
      </w:r>
      <w:r w:rsidR="00435D0C" w:rsidRPr="00043FA4">
        <w:rPr>
          <w:rFonts w:ascii="Arial" w:hAnsi="Arial" w:cs="Arial"/>
        </w:rPr>
        <w:t>area</w:t>
      </w:r>
      <w:r w:rsidRPr="00043FA4">
        <w:rPr>
          <w:rFonts w:ascii="Arial" w:hAnsi="Arial" w:cs="Arial"/>
        </w:rPr>
        <w:t>s: inland flooding, forest fires, sea level rise and coastal flooding, or winter roads (shortened season)</w:t>
      </w:r>
      <w:r w:rsidR="00897F97" w:rsidRPr="00043FA4">
        <w:rPr>
          <w:rFonts w:ascii="Arial" w:hAnsi="Arial" w:cs="Arial"/>
        </w:rPr>
        <w:t>.</w:t>
      </w:r>
    </w:p>
    <w:p w:rsidR="00057E25" w:rsidRDefault="00057E25" w:rsidP="007E0B2A">
      <w:pPr>
        <w:spacing w:after="0"/>
      </w:pPr>
    </w:p>
    <w:p w:rsidR="004B51C9" w:rsidRPr="00043FA4" w:rsidRDefault="004B51C9" w:rsidP="00435D0C">
      <w:pPr>
        <w:pStyle w:val="ListParagraph"/>
        <w:numPr>
          <w:ilvl w:val="0"/>
          <w:numId w:val="9"/>
        </w:numPr>
        <w:spacing w:after="0"/>
        <w:rPr>
          <w:rFonts w:ascii="Arial" w:hAnsi="Arial" w:cs="Arial"/>
          <w:b/>
        </w:rPr>
      </w:pPr>
      <w:r w:rsidRPr="00043FA4">
        <w:rPr>
          <w:rFonts w:ascii="Arial" w:hAnsi="Arial" w:cs="Arial"/>
          <w:b/>
        </w:rPr>
        <w:t xml:space="preserve">Proposed </w:t>
      </w:r>
      <w:r w:rsidR="00897F97" w:rsidRPr="00043FA4">
        <w:rPr>
          <w:rFonts w:ascii="Arial" w:hAnsi="Arial" w:cs="Arial"/>
          <w:b/>
        </w:rPr>
        <w:t>Methodology and Outcome of the P</w:t>
      </w:r>
      <w:r w:rsidRPr="00043FA4">
        <w:rPr>
          <w:rFonts w:ascii="Arial" w:hAnsi="Arial" w:cs="Arial"/>
          <w:b/>
        </w:rPr>
        <w:t>roject</w:t>
      </w:r>
    </w:p>
    <w:p w:rsidR="004B51C9" w:rsidRPr="00043FA4" w:rsidRDefault="004B51C9" w:rsidP="007E0B2A">
      <w:pPr>
        <w:spacing w:after="0"/>
        <w:rPr>
          <w:rFonts w:ascii="Arial" w:hAnsi="Arial" w:cs="Arial"/>
        </w:rPr>
      </w:pPr>
      <w:r w:rsidRPr="00043FA4">
        <w:rPr>
          <w:rFonts w:ascii="Arial" w:hAnsi="Arial" w:cs="Arial"/>
        </w:rPr>
        <w:t>The methodology demonstrates how the proponent will address the goals of the project by outlining clear steps in achieving the project results.</w:t>
      </w:r>
    </w:p>
    <w:p w:rsidR="004346C6" w:rsidRDefault="004346C6" w:rsidP="007E0B2A">
      <w:pPr>
        <w:spacing w:after="0"/>
      </w:pPr>
    </w:p>
    <w:p w:rsidR="004346C6" w:rsidRPr="00043FA4" w:rsidRDefault="004346C6" w:rsidP="004346C6">
      <w:pPr>
        <w:pStyle w:val="ListParagraph"/>
        <w:numPr>
          <w:ilvl w:val="0"/>
          <w:numId w:val="9"/>
        </w:numPr>
        <w:spacing w:after="0"/>
        <w:rPr>
          <w:rFonts w:ascii="Arial" w:hAnsi="Arial" w:cs="Arial"/>
          <w:b/>
        </w:rPr>
      </w:pPr>
      <w:r w:rsidRPr="00043FA4">
        <w:rPr>
          <w:rFonts w:ascii="Arial" w:hAnsi="Arial" w:cs="Arial"/>
          <w:b/>
        </w:rPr>
        <w:t xml:space="preserve">Community </w:t>
      </w:r>
      <w:r w:rsidR="00897F97" w:rsidRPr="00043FA4">
        <w:rPr>
          <w:rFonts w:ascii="Arial" w:hAnsi="Arial" w:cs="Arial"/>
          <w:b/>
        </w:rPr>
        <w:t>A</w:t>
      </w:r>
      <w:r w:rsidRPr="00043FA4">
        <w:rPr>
          <w:rFonts w:ascii="Arial" w:hAnsi="Arial" w:cs="Arial"/>
          <w:b/>
        </w:rPr>
        <w:t>greement</w:t>
      </w:r>
    </w:p>
    <w:p w:rsidR="004B51C9" w:rsidRDefault="002C74A7" w:rsidP="007E0B2A">
      <w:pPr>
        <w:spacing w:after="0"/>
        <w:rPr>
          <w:rFonts w:ascii="Arial" w:hAnsi="Arial" w:cs="Arial"/>
        </w:rPr>
      </w:pPr>
      <w:r w:rsidRPr="00043FA4">
        <w:rPr>
          <w:rFonts w:ascii="Arial" w:hAnsi="Arial" w:cs="Arial"/>
        </w:rPr>
        <w:t>The project description</w:t>
      </w:r>
      <w:r w:rsidR="004346C6" w:rsidRPr="00043FA4">
        <w:rPr>
          <w:rFonts w:ascii="Arial" w:hAnsi="Arial" w:cs="Arial"/>
        </w:rPr>
        <w:t xml:space="preserve"> includes a signed Band Council Resoluti</w:t>
      </w:r>
      <w:bookmarkStart w:id="0" w:name="_GoBack"/>
      <w:bookmarkEnd w:id="0"/>
      <w:r w:rsidR="004346C6" w:rsidRPr="00043FA4">
        <w:rPr>
          <w:rFonts w:ascii="Arial" w:hAnsi="Arial" w:cs="Arial"/>
        </w:rPr>
        <w:t>on.</w:t>
      </w:r>
    </w:p>
    <w:p w:rsidR="004346C6" w:rsidRDefault="004346C6" w:rsidP="007E0B2A">
      <w:pPr>
        <w:spacing w:after="0"/>
        <w:rPr>
          <w:b/>
        </w:rPr>
      </w:pPr>
    </w:p>
    <w:p w:rsidR="00292D12" w:rsidRPr="00043FA4" w:rsidRDefault="00292D12" w:rsidP="00435D0C">
      <w:pPr>
        <w:pStyle w:val="ListParagraph"/>
        <w:numPr>
          <w:ilvl w:val="0"/>
          <w:numId w:val="9"/>
        </w:numPr>
        <w:spacing w:after="0"/>
        <w:rPr>
          <w:rFonts w:ascii="Arial" w:hAnsi="Arial" w:cs="Arial"/>
          <w:b/>
        </w:rPr>
      </w:pPr>
      <w:r w:rsidRPr="00043FA4">
        <w:rPr>
          <w:rFonts w:ascii="Arial" w:hAnsi="Arial" w:cs="Arial"/>
          <w:b/>
        </w:rPr>
        <w:t>Budget and Work</w:t>
      </w:r>
      <w:r w:rsidR="00897F97" w:rsidRPr="00043FA4">
        <w:rPr>
          <w:rFonts w:ascii="Arial" w:hAnsi="Arial" w:cs="Arial"/>
          <w:b/>
        </w:rPr>
        <w:t xml:space="preserve"> P</w:t>
      </w:r>
      <w:r w:rsidRPr="00043FA4">
        <w:rPr>
          <w:rFonts w:ascii="Arial" w:hAnsi="Arial" w:cs="Arial"/>
          <w:b/>
        </w:rPr>
        <w:t>lan</w:t>
      </w:r>
    </w:p>
    <w:p w:rsidR="00292D12" w:rsidRPr="00043FA4" w:rsidRDefault="00292D12" w:rsidP="007E0B2A">
      <w:pPr>
        <w:spacing w:after="0"/>
        <w:rPr>
          <w:rFonts w:ascii="Arial" w:hAnsi="Arial" w:cs="Arial"/>
        </w:rPr>
      </w:pPr>
      <w:r w:rsidRPr="00043FA4">
        <w:rPr>
          <w:rFonts w:ascii="Arial" w:hAnsi="Arial" w:cs="Arial"/>
        </w:rPr>
        <w:t xml:space="preserve">The </w:t>
      </w:r>
      <w:r w:rsidR="00690EF4" w:rsidRPr="00043FA4">
        <w:rPr>
          <w:rFonts w:ascii="Arial" w:hAnsi="Arial" w:cs="Arial"/>
        </w:rPr>
        <w:t>FN Adapt</w:t>
      </w:r>
      <w:r w:rsidRPr="00043FA4">
        <w:rPr>
          <w:rFonts w:ascii="Arial" w:hAnsi="Arial" w:cs="Arial"/>
        </w:rPr>
        <w:t xml:space="preserve"> program will provide assistance in terms</w:t>
      </w:r>
      <w:r w:rsidR="00897F97" w:rsidRPr="00043FA4">
        <w:rPr>
          <w:rFonts w:ascii="Arial" w:hAnsi="Arial" w:cs="Arial"/>
        </w:rPr>
        <w:t xml:space="preserve"> of</w:t>
      </w:r>
      <w:r w:rsidRPr="00043FA4">
        <w:rPr>
          <w:rFonts w:ascii="Arial" w:hAnsi="Arial" w:cs="Arial"/>
        </w:rPr>
        <w:t xml:space="preserve"> </w:t>
      </w:r>
      <w:r w:rsidR="00FF57CF" w:rsidRPr="00043FA4">
        <w:rPr>
          <w:rFonts w:ascii="Arial" w:hAnsi="Arial" w:cs="Arial"/>
        </w:rPr>
        <w:t>supplying</w:t>
      </w:r>
      <w:r w:rsidRPr="00043FA4">
        <w:rPr>
          <w:rFonts w:ascii="Arial" w:hAnsi="Arial" w:cs="Arial"/>
        </w:rPr>
        <w:t xml:space="preserve"> the required costing form and work</w:t>
      </w:r>
      <w:r w:rsidR="00897F97" w:rsidRPr="00043FA4">
        <w:rPr>
          <w:rFonts w:ascii="Arial" w:hAnsi="Arial" w:cs="Arial"/>
        </w:rPr>
        <w:t xml:space="preserve"> </w:t>
      </w:r>
      <w:r w:rsidRPr="00043FA4">
        <w:rPr>
          <w:rFonts w:ascii="Arial" w:hAnsi="Arial" w:cs="Arial"/>
        </w:rPr>
        <w:t xml:space="preserve">plan.  For now please describe in general terms your cost estimate for the project.  </w:t>
      </w:r>
    </w:p>
    <w:p w:rsidR="007030C0" w:rsidRDefault="007030C0" w:rsidP="007E0B2A">
      <w:pPr>
        <w:spacing w:after="0"/>
      </w:pPr>
    </w:p>
    <w:p w:rsidR="007030C0" w:rsidRPr="00043FA4" w:rsidRDefault="006B1961" w:rsidP="007E0B2A">
      <w:pPr>
        <w:spacing w:after="0"/>
        <w:rPr>
          <w:rFonts w:ascii="Arial" w:hAnsi="Arial" w:cs="Arial"/>
          <w:b/>
          <w:u w:val="single"/>
        </w:rPr>
      </w:pPr>
      <w:r w:rsidRPr="00043FA4">
        <w:rPr>
          <w:rFonts w:ascii="Arial" w:hAnsi="Arial" w:cs="Arial"/>
          <w:b/>
          <w:u w:val="single"/>
        </w:rPr>
        <w:t xml:space="preserve">Program </w:t>
      </w:r>
      <w:r w:rsidR="007030C0" w:rsidRPr="00043FA4">
        <w:rPr>
          <w:rFonts w:ascii="Arial" w:hAnsi="Arial" w:cs="Arial"/>
          <w:b/>
          <w:u w:val="single"/>
        </w:rPr>
        <w:t>Contact</w:t>
      </w:r>
    </w:p>
    <w:p w:rsidR="007030C0" w:rsidRPr="004F486C" w:rsidRDefault="007030C0" w:rsidP="007E0B2A">
      <w:pPr>
        <w:pStyle w:val="ListParagraph"/>
        <w:numPr>
          <w:ilvl w:val="0"/>
          <w:numId w:val="8"/>
        </w:numPr>
        <w:spacing w:after="0"/>
        <w:rPr>
          <w:rFonts w:ascii="Arial" w:hAnsi="Arial" w:cs="Arial"/>
        </w:rPr>
      </w:pPr>
      <w:r w:rsidRPr="00043FA4">
        <w:rPr>
          <w:rFonts w:ascii="Arial" w:hAnsi="Arial" w:cs="Arial"/>
        </w:rPr>
        <w:t>If you are interested</w:t>
      </w:r>
      <w:r w:rsidR="00897F97" w:rsidRPr="00043FA4">
        <w:rPr>
          <w:rFonts w:ascii="Arial" w:hAnsi="Arial" w:cs="Arial"/>
        </w:rPr>
        <w:t xml:space="preserve"> and/</w:t>
      </w:r>
      <w:r w:rsidR="000F0177" w:rsidRPr="00043FA4">
        <w:rPr>
          <w:rFonts w:ascii="Arial" w:hAnsi="Arial" w:cs="Arial"/>
        </w:rPr>
        <w:t>or have questions</w:t>
      </w:r>
      <w:r w:rsidRPr="00043FA4">
        <w:rPr>
          <w:rFonts w:ascii="Arial" w:hAnsi="Arial" w:cs="Arial"/>
        </w:rPr>
        <w:t>, please contact us and we can provide more information.</w:t>
      </w:r>
      <w:r w:rsidR="004F486C">
        <w:rPr>
          <w:rFonts w:ascii="Arial" w:hAnsi="Arial" w:cs="Arial"/>
        </w:rPr>
        <w:t xml:space="preserve">  </w:t>
      </w:r>
      <w:r w:rsidR="004F486C">
        <w:rPr>
          <w:rFonts w:ascii="Arial" w:hAnsi="Arial" w:cs="Arial"/>
        </w:rPr>
        <w:t xml:space="preserve">By email at </w:t>
      </w:r>
      <w:hyperlink r:id="rId9" w:history="1">
        <w:r w:rsidR="004F486C" w:rsidRPr="005C0928">
          <w:rPr>
            <w:rStyle w:val="Hyperlink"/>
            <w:rFonts w:ascii="Arial" w:hAnsi="Arial" w:cs="Arial"/>
          </w:rPr>
          <w:t>adaptation@aadnc-aandc.gc.ca</w:t>
        </w:r>
      </w:hyperlink>
      <w:r w:rsidR="004F486C">
        <w:rPr>
          <w:rFonts w:ascii="Arial" w:hAnsi="Arial" w:cs="Arial"/>
        </w:rPr>
        <w:t xml:space="preserve"> </w:t>
      </w:r>
    </w:p>
    <w:sectPr w:rsidR="007030C0" w:rsidRPr="004F486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88B" w:rsidRDefault="007E488B" w:rsidP="007E488B">
      <w:pPr>
        <w:spacing w:after="0" w:line="240" w:lineRule="auto"/>
      </w:pPr>
      <w:r>
        <w:separator/>
      </w:r>
    </w:p>
  </w:endnote>
  <w:endnote w:type="continuationSeparator" w:id="0">
    <w:p w:rsidR="007E488B" w:rsidRDefault="007E488B" w:rsidP="007E4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90E" w:rsidRDefault="00CA29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170067"/>
      <w:docPartObj>
        <w:docPartGallery w:val="Page Numbers (Bottom of Page)"/>
        <w:docPartUnique/>
      </w:docPartObj>
    </w:sdtPr>
    <w:sdtEndPr>
      <w:rPr>
        <w:color w:val="808080" w:themeColor="background1" w:themeShade="80"/>
        <w:spacing w:val="60"/>
      </w:rPr>
    </w:sdtEndPr>
    <w:sdtContent>
      <w:p w:rsidR="00AD20CC" w:rsidRDefault="00AD20CC">
        <w:pPr>
          <w:pStyle w:val="Footer"/>
          <w:pBdr>
            <w:top w:val="single" w:sz="4" w:space="1" w:color="D9D9D9" w:themeColor="background1" w:themeShade="D9"/>
          </w:pBdr>
          <w:jc w:val="right"/>
        </w:pPr>
        <w:r>
          <w:fldChar w:fldCharType="begin"/>
        </w:r>
        <w:r>
          <w:instrText xml:space="preserve"> PAGE   \* MERGEFORMAT </w:instrText>
        </w:r>
        <w:r>
          <w:fldChar w:fldCharType="separate"/>
        </w:r>
        <w:r w:rsidR="00FD727B">
          <w:rPr>
            <w:noProof/>
          </w:rPr>
          <w:t>1</w:t>
        </w:r>
        <w:r>
          <w:rPr>
            <w:noProof/>
          </w:rPr>
          <w:fldChar w:fldCharType="end"/>
        </w:r>
        <w:r>
          <w:t xml:space="preserve"> | </w:t>
        </w:r>
        <w:r>
          <w:rPr>
            <w:color w:val="808080" w:themeColor="background1" w:themeShade="80"/>
            <w:spacing w:val="60"/>
          </w:rPr>
          <w:t>Page</w:t>
        </w:r>
      </w:p>
    </w:sdtContent>
  </w:sdt>
  <w:p w:rsidR="00CA290E" w:rsidRDefault="00CA290E" w:rsidP="00011C16">
    <w:pPr>
      <w:pStyle w:val="Footer"/>
      <w:rPr>
        <w:rFonts w:ascii="Times New Roman" w:hAnsi="Times New Roman" w:cs="Times New Roman"/>
        <w:sz w:val="16"/>
      </w:rPr>
    </w:pPr>
  </w:p>
  <w:p w:rsidR="007E488B" w:rsidRPr="00CA290E" w:rsidRDefault="00CA290E" w:rsidP="00CA290E">
    <w:pPr>
      <w:pStyle w:val="Footer"/>
      <w:rPr>
        <w:rFonts w:ascii="Times New Roman" w:hAnsi="Times New Roman" w:cs="Times New Roman"/>
        <w:sz w:val="16"/>
      </w:rPr>
    </w:pPr>
    <w:r>
      <w:rPr>
        <w:rFonts w:ascii="Times New Roman" w:hAnsi="Times New Roman" w:cs="Times New Roman"/>
        <w:sz w:val="16"/>
      </w:rPr>
      <w:t>NCR#8750879 - v4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90E" w:rsidRDefault="00CA2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88B" w:rsidRDefault="007E488B" w:rsidP="007E488B">
      <w:pPr>
        <w:spacing w:after="0" w:line="240" w:lineRule="auto"/>
      </w:pPr>
      <w:r>
        <w:separator/>
      </w:r>
    </w:p>
  </w:footnote>
  <w:footnote w:type="continuationSeparator" w:id="0">
    <w:p w:rsidR="007E488B" w:rsidRDefault="007E488B" w:rsidP="007E4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90E" w:rsidRDefault="00CA29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88B" w:rsidRDefault="007E48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90E" w:rsidRDefault="00CA29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3B4"/>
    <w:multiLevelType w:val="hybridMultilevel"/>
    <w:tmpl w:val="2C24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01B94"/>
    <w:multiLevelType w:val="hybridMultilevel"/>
    <w:tmpl w:val="4058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631CE6"/>
    <w:multiLevelType w:val="hybridMultilevel"/>
    <w:tmpl w:val="A998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45778C"/>
    <w:multiLevelType w:val="hybridMultilevel"/>
    <w:tmpl w:val="05E8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430EBB"/>
    <w:multiLevelType w:val="hybridMultilevel"/>
    <w:tmpl w:val="60C27958"/>
    <w:lvl w:ilvl="0" w:tplc="CB48163C">
      <w:start w:val="201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DF649F7"/>
    <w:multiLevelType w:val="hybridMultilevel"/>
    <w:tmpl w:val="8B720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9A26D1"/>
    <w:multiLevelType w:val="hybridMultilevel"/>
    <w:tmpl w:val="41F256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564B5B"/>
    <w:multiLevelType w:val="hybridMultilevel"/>
    <w:tmpl w:val="59A4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BF26BE"/>
    <w:multiLevelType w:val="hybridMultilevel"/>
    <w:tmpl w:val="EABC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3"/>
  </w:num>
  <w:num w:numId="5">
    <w:abstractNumId w:val="7"/>
  </w:num>
  <w:num w:numId="6">
    <w:abstractNumId w:val="1"/>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FE8"/>
    <w:rsid w:val="00003C07"/>
    <w:rsid w:val="00011C16"/>
    <w:rsid w:val="0002440F"/>
    <w:rsid w:val="00042981"/>
    <w:rsid w:val="00043FA4"/>
    <w:rsid w:val="00057E25"/>
    <w:rsid w:val="00062AC6"/>
    <w:rsid w:val="00077848"/>
    <w:rsid w:val="0008455C"/>
    <w:rsid w:val="000A3652"/>
    <w:rsid w:val="000F0177"/>
    <w:rsid w:val="0011151B"/>
    <w:rsid w:val="00123BFA"/>
    <w:rsid w:val="00167C3C"/>
    <w:rsid w:val="001D3A1E"/>
    <w:rsid w:val="001D6A50"/>
    <w:rsid w:val="001E0B1D"/>
    <w:rsid w:val="00247345"/>
    <w:rsid w:val="00266A12"/>
    <w:rsid w:val="00292D12"/>
    <w:rsid w:val="002C1FE8"/>
    <w:rsid w:val="002C74A7"/>
    <w:rsid w:val="00333650"/>
    <w:rsid w:val="00354F38"/>
    <w:rsid w:val="003E0C5D"/>
    <w:rsid w:val="004346C6"/>
    <w:rsid w:val="00435D0C"/>
    <w:rsid w:val="004B51C9"/>
    <w:rsid w:val="004F486C"/>
    <w:rsid w:val="005E4B66"/>
    <w:rsid w:val="005E7C89"/>
    <w:rsid w:val="00672DCA"/>
    <w:rsid w:val="00690EF4"/>
    <w:rsid w:val="006A4105"/>
    <w:rsid w:val="006B1961"/>
    <w:rsid w:val="006B23DA"/>
    <w:rsid w:val="006F1E43"/>
    <w:rsid w:val="007030C0"/>
    <w:rsid w:val="00717DBB"/>
    <w:rsid w:val="00741FD7"/>
    <w:rsid w:val="00744F9E"/>
    <w:rsid w:val="00792A3B"/>
    <w:rsid w:val="007A719E"/>
    <w:rsid w:val="007B452F"/>
    <w:rsid w:val="007E0B2A"/>
    <w:rsid w:val="007E488B"/>
    <w:rsid w:val="008052F3"/>
    <w:rsid w:val="00831BE9"/>
    <w:rsid w:val="0083557F"/>
    <w:rsid w:val="00862F85"/>
    <w:rsid w:val="00897F97"/>
    <w:rsid w:val="008C09CC"/>
    <w:rsid w:val="008E27E9"/>
    <w:rsid w:val="00913B11"/>
    <w:rsid w:val="00A36CAE"/>
    <w:rsid w:val="00A872D2"/>
    <w:rsid w:val="00AA6E39"/>
    <w:rsid w:val="00AD20CC"/>
    <w:rsid w:val="00B219BC"/>
    <w:rsid w:val="00B4027C"/>
    <w:rsid w:val="00B81319"/>
    <w:rsid w:val="00BB0A6E"/>
    <w:rsid w:val="00BD0B17"/>
    <w:rsid w:val="00C4261A"/>
    <w:rsid w:val="00C53930"/>
    <w:rsid w:val="00C84AB6"/>
    <w:rsid w:val="00C86B4F"/>
    <w:rsid w:val="00CA099F"/>
    <w:rsid w:val="00CA290E"/>
    <w:rsid w:val="00CE6E71"/>
    <w:rsid w:val="00D04F18"/>
    <w:rsid w:val="00D3016A"/>
    <w:rsid w:val="00E06D24"/>
    <w:rsid w:val="00E14008"/>
    <w:rsid w:val="00E8672F"/>
    <w:rsid w:val="00E95A0B"/>
    <w:rsid w:val="00EF7893"/>
    <w:rsid w:val="00F36E32"/>
    <w:rsid w:val="00FA30E6"/>
    <w:rsid w:val="00FC263B"/>
    <w:rsid w:val="00FD727B"/>
    <w:rsid w:val="00FF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FE8"/>
    <w:pPr>
      <w:ind w:left="720"/>
      <w:contextualSpacing/>
    </w:pPr>
  </w:style>
  <w:style w:type="paragraph" w:styleId="Header">
    <w:name w:val="header"/>
    <w:basedOn w:val="Normal"/>
    <w:link w:val="HeaderChar"/>
    <w:uiPriority w:val="99"/>
    <w:unhideWhenUsed/>
    <w:rsid w:val="007E4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88B"/>
  </w:style>
  <w:style w:type="paragraph" w:styleId="Footer">
    <w:name w:val="footer"/>
    <w:basedOn w:val="Normal"/>
    <w:link w:val="FooterChar"/>
    <w:uiPriority w:val="99"/>
    <w:unhideWhenUsed/>
    <w:rsid w:val="007E4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88B"/>
  </w:style>
  <w:style w:type="character" w:styleId="CommentReference">
    <w:name w:val="annotation reference"/>
    <w:basedOn w:val="DefaultParagraphFont"/>
    <w:uiPriority w:val="99"/>
    <w:semiHidden/>
    <w:unhideWhenUsed/>
    <w:rsid w:val="008052F3"/>
    <w:rPr>
      <w:sz w:val="16"/>
      <w:szCs w:val="16"/>
    </w:rPr>
  </w:style>
  <w:style w:type="paragraph" w:styleId="CommentText">
    <w:name w:val="annotation text"/>
    <w:basedOn w:val="Normal"/>
    <w:link w:val="CommentTextChar"/>
    <w:uiPriority w:val="99"/>
    <w:semiHidden/>
    <w:unhideWhenUsed/>
    <w:rsid w:val="008052F3"/>
    <w:pPr>
      <w:spacing w:line="240" w:lineRule="auto"/>
    </w:pPr>
    <w:rPr>
      <w:sz w:val="20"/>
      <w:szCs w:val="20"/>
    </w:rPr>
  </w:style>
  <w:style w:type="character" w:customStyle="1" w:styleId="CommentTextChar">
    <w:name w:val="Comment Text Char"/>
    <w:basedOn w:val="DefaultParagraphFont"/>
    <w:link w:val="CommentText"/>
    <w:uiPriority w:val="99"/>
    <w:semiHidden/>
    <w:rsid w:val="008052F3"/>
    <w:rPr>
      <w:sz w:val="20"/>
      <w:szCs w:val="20"/>
    </w:rPr>
  </w:style>
  <w:style w:type="paragraph" w:styleId="CommentSubject">
    <w:name w:val="annotation subject"/>
    <w:basedOn w:val="CommentText"/>
    <w:next w:val="CommentText"/>
    <w:link w:val="CommentSubjectChar"/>
    <w:uiPriority w:val="99"/>
    <w:semiHidden/>
    <w:unhideWhenUsed/>
    <w:rsid w:val="008052F3"/>
    <w:rPr>
      <w:b/>
      <w:bCs/>
    </w:rPr>
  </w:style>
  <w:style w:type="character" w:customStyle="1" w:styleId="CommentSubjectChar">
    <w:name w:val="Comment Subject Char"/>
    <w:basedOn w:val="CommentTextChar"/>
    <w:link w:val="CommentSubject"/>
    <w:uiPriority w:val="99"/>
    <w:semiHidden/>
    <w:rsid w:val="008052F3"/>
    <w:rPr>
      <w:b/>
      <w:bCs/>
      <w:sz w:val="20"/>
      <w:szCs w:val="20"/>
    </w:rPr>
  </w:style>
  <w:style w:type="paragraph" w:styleId="BalloonText">
    <w:name w:val="Balloon Text"/>
    <w:basedOn w:val="Normal"/>
    <w:link w:val="BalloonTextChar"/>
    <w:uiPriority w:val="99"/>
    <w:semiHidden/>
    <w:unhideWhenUsed/>
    <w:rsid w:val="00805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2F3"/>
    <w:rPr>
      <w:rFonts w:ascii="Tahoma" w:hAnsi="Tahoma" w:cs="Tahoma"/>
      <w:sz w:val="16"/>
      <w:szCs w:val="16"/>
    </w:rPr>
  </w:style>
  <w:style w:type="table" w:styleId="TableGrid">
    <w:name w:val="Table Grid"/>
    <w:basedOn w:val="TableNormal"/>
    <w:uiPriority w:val="59"/>
    <w:rsid w:val="00C53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E4B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8C09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FE8"/>
    <w:pPr>
      <w:ind w:left="720"/>
      <w:contextualSpacing/>
    </w:pPr>
  </w:style>
  <w:style w:type="paragraph" w:styleId="Header">
    <w:name w:val="header"/>
    <w:basedOn w:val="Normal"/>
    <w:link w:val="HeaderChar"/>
    <w:uiPriority w:val="99"/>
    <w:unhideWhenUsed/>
    <w:rsid w:val="007E4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88B"/>
  </w:style>
  <w:style w:type="paragraph" w:styleId="Footer">
    <w:name w:val="footer"/>
    <w:basedOn w:val="Normal"/>
    <w:link w:val="FooterChar"/>
    <w:uiPriority w:val="99"/>
    <w:unhideWhenUsed/>
    <w:rsid w:val="007E4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88B"/>
  </w:style>
  <w:style w:type="character" w:styleId="CommentReference">
    <w:name w:val="annotation reference"/>
    <w:basedOn w:val="DefaultParagraphFont"/>
    <w:uiPriority w:val="99"/>
    <w:semiHidden/>
    <w:unhideWhenUsed/>
    <w:rsid w:val="008052F3"/>
    <w:rPr>
      <w:sz w:val="16"/>
      <w:szCs w:val="16"/>
    </w:rPr>
  </w:style>
  <w:style w:type="paragraph" w:styleId="CommentText">
    <w:name w:val="annotation text"/>
    <w:basedOn w:val="Normal"/>
    <w:link w:val="CommentTextChar"/>
    <w:uiPriority w:val="99"/>
    <w:semiHidden/>
    <w:unhideWhenUsed/>
    <w:rsid w:val="008052F3"/>
    <w:pPr>
      <w:spacing w:line="240" w:lineRule="auto"/>
    </w:pPr>
    <w:rPr>
      <w:sz w:val="20"/>
      <w:szCs w:val="20"/>
    </w:rPr>
  </w:style>
  <w:style w:type="character" w:customStyle="1" w:styleId="CommentTextChar">
    <w:name w:val="Comment Text Char"/>
    <w:basedOn w:val="DefaultParagraphFont"/>
    <w:link w:val="CommentText"/>
    <w:uiPriority w:val="99"/>
    <w:semiHidden/>
    <w:rsid w:val="008052F3"/>
    <w:rPr>
      <w:sz w:val="20"/>
      <w:szCs w:val="20"/>
    </w:rPr>
  </w:style>
  <w:style w:type="paragraph" w:styleId="CommentSubject">
    <w:name w:val="annotation subject"/>
    <w:basedOn w:val="CommentText"/>
    <w:next w:val="CommentText"/>
    <w:link w:val="CommentSubjectChar"/>
    <w:uiPriority w:val="99"/>
    <w:semiHidden/>
    <w:unhideWhenUsed/>
    <w:rsid w:val="008052F3"/>
    <w:rPr>
      <w:b/>
      <w:bCs/>
    </w:rPr>
  </w:style>
  <w:style w:type="character" w:customStyle="1" w:styleId="CommentSubjectChar">
    <w:name w:val="Comment Subject Char"/>
    <w:basedOn w:val="CommentTextChar"/>
    <w:link w:val="CommentSubject"/>
    <w:uiPriority w:val="99"/>
    <w:semiHidden/>
    <w:rsid w:val="008052F3"/>
    <w:rPr>
      <w:b/>
      <w:bCs/>
      <w:sz w:val="20"/>
      <w:szCs w:val="20"/>
    </w:rPr>
  </w:style>
  <w:style w:type="paragraph" w:styleId="BalloonText">
    <w:name w:val="Balloon Text"/>
    <w:basedOn w:val="Normal"/>
    <w:link w:val="BalloonTextChar"/>
    <w:uiPriority w:val="99"/>
    <w:semiHidden/>
    <w:unhideWhenUsed/>
    <w:rsid w:val="00805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2F3"/>
    <w:rPr>
      <w:rFonts w:ascii="Tahoma" w:hAnsi="Tahoma" w:cs="Tahoma"/>
      <w:sz w:val="16"/>
      <w:szCs w:val="16"/>
    </w:rPr>
  </w:style>
  <w:style w:type="table" w:styleId="TableGrid">
    <w:name w:val="Table Grid"/>
    <w:basedOn w:val="TableNormal"/>
    <w:uiPriority w:val="59"/>
    <w:rsid w:val="00C53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E4B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8C09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aptation@aadnc-aandc.g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66EC4-53B7-40DE-B3AB-B5F92F98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AADNC-AANDC</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duncant</dc:creator>
  <cp:keywords/>
  <dc:description/>
  <cp:lastModifiedBy>duncant</cp:lastModifiedBy>
  <cp:revision>8</cp:revision>
  <cp:lastPrinted>2016-11-22T21:42:00Z</cp:lastPrinted>
  <dcterms:created xsi:type="dcterms:W3CDTF">2016-07-20T16:12:00Z</dcterms:created>
  <dcterms:modified xsi:type="dcterms:W3CDTF">2016-11-22T22:43:00Z</dcterms:modified>
</cp:coreProperties>
</file>